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10567"/>
      </w:tblGrid>
      <w:tr w:rsidR="00F1791B" w:rsidRPr="007B4768" w14:paraId="537AC158" w14:textId="77777777" w:rsidTr="00516893">
        <w:trPr>
          <w:cantSplit/>
          <w:trHeight w:val="1385"/>
          <w:jc w:val="right"/>
        </w:trPr>
        <w:tc>
          <w:tcPr>
            <w:tcW w:w="10567" w:type="dxa"/>
            <w:vAlign w:val="bottom"/>
          </w:tcPr>
          <w:p w14:paraId="537AC157" w14:textId="4BA5FC5A" w:rsidR="00F1791B" w:rsidRPr="007B4768" w:rsidRDefault="007C60CC" w:rsidP="00587EDB">
            <w:pPr>
              <w:pStyle w:val="WW-TableContents111"/>
              <w:snapToGrid w:val="0"/>
              <w:jc w:val="center"/>
              <w:rPr>
                <w:rFonts w:ascii="Verdana" w:hAnsi="Verdana" w:cs="Lucidasans"/>
                <w:b/>
                <w:sz w:val="20"/>
                <w:szCs w:val="20"/>
              </w:rPr>
            </w:pPr>
            <w:r>
              <w:rPr>
                <w:rFonts w:ascii="Verdana" w:hAnsi="Verdana" w:cs="Lucidasans"/>
                <w:b/>
                <w:noProof/>
                <w:sz w:val="20"/>
                <w:szCs w:val="20"/>
              </w:rPr>
              <w:drawing>
                <wp:inline distT="0" distB="0" distL="0" distR="0" wp14:anchorId="39CEDFEA" wp14:editId="5070D7F8">
                  <wp:extent cx="1497998" cy="102870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2394" cy="1045453"/>
                          </a:xfrm>
                          <a:prstGeom prst="rect">
                            <a:avLst/>
                          </a:prstGeom>
                        </pic:spPr>
                      </pic:pic>
                    </a:graphicData>
                  </a:graphic>
                </wp:inline>
              </w:drawing>
            </w:r>
          </w:p>
        </w:tc>
      </w:tr>
      <w:tr w:rsidR="00F1791B" w:rsidRPr="007F740A" w14:paraId="537AC15C" w14:textId="77777777" w:rsidTr="00516893">
        <w:trPr>
          <w:cantSplit/>
          <w:trHeight w:val="151"/>
          <w:jc w:val="right"/>
        </w:trPr>
        <w:tc>
          <w:tcPr>
            <w:tcW w:w="10567" w:type="dxa"/>
          </w:tcPr>
          <w:p w14:paraId="1B6F9942" w14:textId="77777777" w:rsidR="00587EDB" w:rsidRDefault="00A40F84" w:rsidP="00833509">
            <w:pPr>
              <w:pStyle w:val="WW-TableContents111"/>
              <w:snapToGrid w:val="0"/>
              <w:jc w:val="center"/>
              <w:rPr>
                <w:rFonts w:ascii="Verdana" w:hAnsi="Verdana" w:cs="Lucidasans"/>
                <w:b/>
                <w:szCs w:val="22"/>
              </w:rPr>
            </w:pPr>
            <w:r w:rsidRPr="007F740A">
              <w:rPr>
                <w:rFonts w:ascii="Verdana" w:hAnsi="Verdana" w:cs="Lucidasans"/>
                <w:b/>
                <w:szCs w:val="22"/>
              </w:rPr>
              <w:t>Finance</w:t>
            </w:r>
            <w:r w:rsidR="00FA5DDC">
              <w:rPr>
                <w:rFonts w:ascii="Verdana" w:hAnsi="Verdana" w:cs="Lucidasans"/>
                <w:b/>
                <w:szCs w:val="22"/>
              </w:rPr>
              <w:t xml:space="preserve"> &amp; Operations</w:t>
            </w:r>
            <w:r w:rsidR="00852422" w:rsidRPr="007F740A">
              <w:rPr>
                <w:rFonts w:ascii="Verdana" w:hAnsi="Verdana" w:cs="Lucidasans"/>
                <w:b/>
                <w:szCs w:val="22"/>
              </w:rPr>
              <w:t xml:space="preserve"> </w:t>
            </w:r>
            <w:r w:rsidR="008A6785" w:rsidRPr="007F740A">
              <w:rPr>
                <w:rFonts w:ascii="Verdana" w:hAnsi="Verdana" w:cs="Lucidasans"/>
                <w:b/>
                <w:szCs w:val="22"/>
              </w:rPr>
              <w:t>Commit</w:t>
            </w:r>
            <w:r w:rsidR="000A7A22" w:rsidRPr="007F740A">
              <w:rPr>
                <w:rFonts w:ascii="Verdana" w:hAnsi="Verdana" w:cs="Lucidasans"/>
                <w:b/>
                <w:szCs w:val="22"/>
              </w:rPr>
              <w:t>t</w:t>
            </w:r>
            <w:r w:rsidR="008A6785" w:rsidRPr="007F740A">
              <w:rPr>
                <w:rFonts w:ascii="Verdana" w:hAnsi="Verdana" w:cs="Lucidasans"/>
                <w:b/>
                <w:szCs w:val="22"/>
              </w:rPr>
              <w:t>ee</w:t>
            </w:r>
            <w:r w:rsidR="00F1791B" w:rsidRPr="007F740A">
              <w:rPr>
                <w:rFonts w:ascii="Verdana" w:hAnsi="Verdana" w:cs="Lucidasans"/>
                <w:b/>
                <w:szCs w:val="22"/>
              </w:rPr>
              <w:t xml:space="preserve"> Meeting</w:t>
            </w:r>
            <w:r w:rsidR="009D4EA2" w:rsidRPr="007F740A">
              <w:rPr>
                <w:rFonts w:ascii="Verdana" w:hAnsi="Verdana" w:cs="Lucidasans"/>
                <w:b/>
                <w:szCs w:val="22"/>
              </w:rPr>
              <w:t xml:space="preserve"> </w:t>
            </w:r>
          </w:p>
          <w:p w14:paraId="537AC159" w14:textId="0EC4CFDC" w:rsidR="00833509" w:rsidRPr="00587EDB" w:rsidRDefault="009D4EA2" w:rsidP="00833509">
            <w:pPr>
              <w:pStyle w:val="WW-TableContents111"/>
              <w:snapToGrid w:val="0"/>
              <w:jc w:val="center"/>
              <w:rPr>
                <w:rFonts w:ascii="Verdana" w:hAnsi="Verdana" w:cs="Lucidasans"/>
                <w:b/>
                <w:sz w:val="22"/>
                <w:szCs w:val="20"/>
              </w:rPr>
            </w:pPr>
            <w:r w:rsidRPr="00587EDB">
              <w:rPr>
                <w:rFonts w:ascii="Verdana" w:hAnsi="Verdana" w:cs="Lucidasans"/>
                <w:b/>
                <w:sz w:val="22"/>
                <w:szCs w:val="20"/>
              </w:rPr>
              <w:t>Summary</w:t>
            </w:r>
            <w:r w:rsidR="00587EDB" w:rsidRPr="00587EDB">
              <w:rPr>
                <w:rFonts w:ascii="Verdana" w:hAnsi="Verdana" w:cs="Lucidasans"/>
                <w:b/>
                <w:sz w:val="22"/>
                <w:szCs w:val="20"/>
              </w:rPr>
              <w:t xml:space="preserve"> of Actions Taken</w:t>
            </w:r>
          </w:p>
          <w:p w14:paraId="537AC15A" w14:textId="39DD3C42" w:rsidR="0011023A" w:rsidRPr="00587EDB" w:rsidRDefault="007B2361" w:rsidP="0011023A">
            <w:pPr>
              <w:pStyle w:val="WW-TableContents111"/>
              <w:snapToGrid w:val="0"/>
              <w:jc w:val="center"/>
              <w:rPr>
                <w:rFonts w:ascii="Verdana" w:hAnsi="Verdana" w:cs="Lucidasans"/>
                <w:b/>
                <w:sz w:val="22"/>
                <w:szCs w:val="20"/>
              </w:rPr>
            </w:pPr>
            <w:r>
              <w:rPr>
                <w:rFonts w:ascii="Verdana" w:hAnsi="Verdana" w:cs="Lucidasans"/>
                <w:b/>
                <w:sz w:val="22"/>
                <w:szCs w:val="20"/>
              </w:rPr>
              <w:t>November</w:t>
            </w:r>
            <w:r w:rsidR="0001144E">
              <w:rPr>
                <w:rFonts w:ascii="Verdana" w:hAnsi="Verdana" w:cs="Lucidasans"/>
                <w:b/>
                <w:sz w:val="22"/>
                <w:szCs w:val="20"/>
              </w:rPr>
              <w:t xml:space="preserve"> </w:t>
            </w:r>
            <w:r>
              <w:rPr>
                <w:rFonts w:ascii="Verdana" w:hAnsi="Verdana" w:cs="Lucidasans"/>
                <w:b/>
                <w:sz w:val="22"/>
                <w:szCs w:val="20"/>
              </w:rPr>
              <w:t>02</w:t>
            </w:r>
            <w:r w:rsidR="00E626C3">
              <w:rPr>
                <w:rFonts w:ascii="Verdana" w:hAnsi="Verdana" w:cs="Lucidasans"/>
                <w:b/>
                <w:sz w:val="22"/>
                <w:szCs w:val="20"/>
              </w:rPr>
              <w:t>, 202</w:t>
            </w:r>
            <w:r w:rsidR="00323109">
              <w:rPr>
                <w:rFonts w:ascii="Verdana" w:hAnsi="Verdana" w:cs="Lucidasans"/>
                <w:b/>
                <w:sz w:val="22"/>
                <w:szCs w:val="20"/>
              </w:rPr>
              <w:t>3</w:t>
            </w:r>
          </w:p>
          <w:p w14:paraId="537AC15B" w14:textId="7CDC7BD1" w:rsidR="00516893" w:rsidRPr="007F740A" w:rsidRDefault="002D5C0A" w:rsidP="002D5C0A">
            <w:pPr>
              <w:pStyle w:val="WW-TableContents111"/>
              <w:snapToGrid w:val="0"/>
              <w:jc w:val="center"/>
              <w:rPr>
                <w:rFonts w:ascii="Verdana" w:hAnsi="Verdana" w:cs="Lucidasans"/>
                <w:b/>
                <w:szCs w:val="22"/>
              </w:rPr>
            </w:pPr>
            <w:r w:rsidRPr="00587EDB">
              <w:rPr>
                <w:rFonts w:ascii="Verdana" w:hAnsi="Verdana" w:cs="Lucidasans"/>
                <w:b/>
                <w:sz w:val="22"/>
                <w:szCs w:val="20"/>
              </w:rPr>
              <w:t>9:</w:t>
            </w:r>
            <w:r w:rsidR="00300E2A">
              <w:rPr>
                <w:rFonts w:ascii="Verdana" w:hAnsi="Verdana" w:cs="Lucidasans"/>
                <w:b/>
                <w:sz w:val="22"/>
                <w:szCs w:val="20"/>
              </w:rPr>
              <w:t>3</w:t>
            </w:r>
            <w:r w:rsidR="008906A9">
              <w:rPr>
                <w:rFonts w:ascii="Verdana" w:hAnsi="Verdana" w:cs="Lucidasans"/>
                <w:b/>
                <w:sz w:val="22"/>
                <w:szCs w:val="20"/>
              </w:rPr>
              <w:t>2</w:t>
            </w:r>
            <w:r w:rsidR="00605323" w:rsidRPr="00587EDB">
              <w:rPr>
                <w:rFonts w:ascii="Verdana" w:hAnsi="Verdana" w:cs="Lucidasans"/>
                <w:b/>
                <w:sz w:val="22"/>
                <w:szCs w:val="20"/>
              </w:rPr>
              <w:t xml:space="preserve"> </w:t>
            </w:r>
            <w:r w:rsidR="00BF7E34" w:rsidRPr="00587EDB">
              <w:rPr>
                <w:rFonts w:ascii="Verdana" w:hAnsi="Verdana" w:cs="Lucidasans"/>
                <w:b/>
                <w:sz w:val="22"/>
                <w:szCs w:val="20"/>
              </w:rPr>
              <w:t>a.m.</w:t>
            </w:r>
            <w:r w:rsidR="00D00121" w:rsidRPr="00587EDB">
              <w:rPr>
                <w:rFonts w:ascii="Verdana" w:hAnsi="Verdana" w:cs="Lucidasans"/>
                <w:b/>
                <w:sz w:val="22"/>
                <w:szCs w:val="20"/>
              </w:rPr>
              <w:t xml:space="preserve"> </w:t>
            </w:r>
          </w:p>
        </w:tc>
      </w:tr>
    </w:tbl>
    <w:p w14:paraId="537AC15D" w14:textId="77777777" w:rsidR="00CF7C1C" w:rsidRPr="009831A8" w:rsidRDefault="00CF7C1C" w:rsidP="008625C3">
      <w:pPr>
        <w:pStyle w:val="WW-TableContents111"/>
        <w:tabs>
          <w:tab w:val="left" w:pos="0"/>
        </w:tabs>
        <w:snapToGrid w:val="0"/>
        <w:jc w:val="both"/>
        <w:rPr>
          <w:rFonts w:ascii="Verdana" w:hAnsi="Verdana" w:cs="Lucidasans"/>
          <w:b/>
          <w:bCs/>
          <w:sz w:val="16"/>
          <w:szCs w:val="20"/>
        </w:rPr>
      </w:pPr>
    </w:p>
    <w:p w14:paraId="753D746F" w14:textId="76CFCD68" w:rsidR="00590784" w:rsidRPr="0082444D" w:rsidRDefault="00F1791B" w:rsidP="003661FA">
      <w:pPr>
        <w:ind w:right="-18"/>
        <w:jc w:val="both"/>
        <w:rPr>
          <w:rFonts w:ascii="Verdana" w:hAnsi="Verdana" w:cs="Lucidasans"/>
          <w:b/>
          <w:bCs/>
          <w:sz w:val="20"/>
          <w:szCs w:val="22"/>
        </w:rPr>
      </w:pPr>
      <w:r w:rsidRPr="0003228D">
        <w:rPr>
          <w:rFonts w:ascii="Verdana" w:hAnsi="Verdana" w:cs="Lucidasans"/>
          <w:b/>
          <w:bCs/>
          <w:sz w:val="20"/>
          <w:szCs w:val="22"/>
        </w:rPr>
        <w:t xml:space="preserve">These actions were taken by </w:t>
      </w:r>
      <w:r w:rsidR="008A6785" w:rsidRPr="0003228D">
        <w:rPr>
          <w:rFonts w:ascii="Verdana" w:hAnsi="Verdana" w:cs="Lucidasans"/>
          <w:b/>
          <w:bCs/>
          <w:sz w:val="20"/>
          <w:szCs w:val="22"/>
        </w:rPr>
        <w:t xml:space="preserve">the </w:t>
      </w:r>
      <w:r w:rsidR="00A40F84" w:rsidRPr="0003228D">
        <w:rPr>
          <w:rFonts w:ascii="Verdana" w:hAnsi="Verdana" w:cs="Lucidasans"/>
          <w:b/>
          <w:bCs/>
          <w:sz w:val="20"/>
          <w:szCs w:val="22"/>
        </w:rPr>
        <w:t>Finance</w:t>
      </w:r>
      <w:r w:rsidR="00671A45">
        <w:rPr>
          <w:rFonts w:ascii="Verdana" w:hAnsi="Verdana" w:cs="Lucidasans"/>
          <w:b/>
          <w:bCs/>
          <w:sz w:val="20"/>
          <w:szCs w:val="22"/>
        </w:rPr>
        <w:t xml:space="preserve"> &amp; Operations </w:t>
      </w:r>
      <w:r w:rsidR="00FC70E5" w:rsidRPr="0003228D">
        <w:rPr>
          <w:rFonts w:ascii="Verdana" w:hAnsi="Verdana" w:cs="Lucidasans"/>
          <w:b/>
          <w:sz w:val="20"/>
          <w:szCs w:val="22"/>
        </w:rPr>
        <w:t xml:space="preserve">Committee </w:t>
      </w:r>
      <w:r w:rsidR="00671A45">
        <w:rPr>
          <w:rFonts w:ascii="Verdana" w:hAnsi="Verdana" w:cs="Lucidasans"/>
          <w:b/>
          <w:sz w:val="20"/>
          <w:szCs w:val="22"/>
        </w:rPr>
        <w:t xml:space="preserve">meeting </w:t>
      </w:r>
      <w:r w:rsidR="00590784" w:rsidRPr="0082444D">
        <w:rPr>
          <w:rFonts w:ascii="Verdana" w:hAnsi="Verdana" w:cs="Lucidasans"/>
          <w:b/>
          <w:sz w:val="20"/>
          <w:szCs w:val="22"/>
        </w:rPr>
        <w:t xml:space="preserve">held </w:t>
      </w:r>
      <w:r w:rsidR="00590784" w:rsidRPr="0082444D">
        <w:rPr>
          <w:rFonts w:ascii="Verdana" w:hAnsi="Verdana" w:cs="Lucidasans"/>
          <w:b/>
          <w:bCs/>
          <w:sz w:val="20"/>
          <w:szCs w:val="22"/>
        </w:rPr>
        <w:t>on</w:t>
      </w:r>
      <w:r w:rsidR="00C978F5">
        <w:rPr>
          <w:rFonts w:ascii="Verdana" w:hAnsi="Verdana" w:cs="Lucidasans"/>
          <w:b/>
          <w:bCs/>
          <w:sz w:val="20"/>
          <w:szCs w:val="22"/>
        </w:rPr>
        <w:t xml:space="preserve"> </w:t>
      </w:r>
      <w:r w:rsidR="007B2361">
        <w:rPr>
          <w:rFonts w:ascii="Verdana" w:hAnsi="Verdana" w:cs="Lucidasans"/>
          <w:b/>
          <w:bCs/>
          <w:sz w:val="20"/>
          <w:szCs w:val="22"/>
        </w:rPr>
        <w:t>November</w:t>
      </w:r>
      <w:r w:rsidR="004F274C">
        <w:rPr>
          <w:rFonts w:ascii="Verdana" w:hAnsi="Verdana" w:cs="Lucidasans"/>
          <w:b/>
          <w:bCs/>
          <w:sz w:val="20"/>
          <w:szCs w:val="22"/>
        </w:rPr>
        <w:t xml:space="preserve"> </w:t>
      </w:r>
      <w:r w:rsidR="007B2361">
        <w:rPr>
          <w:rFonts w:ascii="Verdana" w:hAnsi="Verdana" w:cs="Lucidasans"/>
          <w:b/>
          <w:bCs/>
          <w:sz w:val="20"/>
          <w:szCs w:val="22"/>
        </w:rPr>
        <w:t>02</w:t>
      </w:r>
      <w:r w:rsidR="00590784">
        <w:rPr>
          <w:rFonts w:ascii="Verdana" w:hAnsi="Verdana" w:cs="Lucidasans"/>
          <w:b/>
          <w:bCs/>
          <w:sz w:val="20"/>
          <w:szCs w:val="22"/>
        </w:rPr>
        <w:t>, 202</w:t>
      </w:r>
      <w:r w:rsidR="000A3327">
        <w:rPr>
          <w:rFonts w:ascii="Verdana" w:hAnsi="Verdana" w:cs="Lucidasans"/>
          <w:b/>
          <w:bCs/>
          <w:sz w:val="20"/>
          <w:szCs w:val="22"/>
        </w:rPr>
        <w:t>3</w:t>
      </w:r>
      <w:r w:rsidR="00590784" w:rsidRPr="0082444D">
        <w:rPr>
          <w:rFonts w:ascii="Verdana" w:hAnsi="Verdana" w:cs="Lucidasans"/>
          <w:b/>
          <w:bCs/>
          <w:sz w:val="20"/>
          <w:szCs w:val="22"/>
        </w:rPr>
        <w:t>:</w:t>
      </w:r>
    </w:p>
    <w:p w14:paraId="537AC15F" w14:textId="77777777" w:rsidR="00312624" w:rsidRPr="002254D8" w:rsidRDefault="00312624" w:rsidP="008625C3">
      <w:pPr>
        <w:pStyle w:val="WW-TableContents111"/>
        <w:tabs>
          <w:tab w:val="left" w:pos="0"/>
        </w:tabs>
        <w:snapToGrid w:val="0"/>
        <w:jc w:val="both"/>
        <w:rPr>
          <w:rFonts w:ascii="Verdana" w:hAnsi="Verdana" w:cs="Lucidasans"/>
          <w:b/>
          <w:bCs/>
          <w:sz w:val="16"/>
          <w:szCs w:val="22"/>
        </w:rPr>
      </w:pPr>
    </w:p>
    <w:p w14:paraId="34B5E5D2" w14:textId="77777777" w:rsidR="00927618" w:rsidRPr="003F2FA9" w:rsidRDefault="00927618" w:rsidP="00927618">
      <w:pPr>
        <w:jc w:val="both"/>
        <w:rPr>
          <w:rFonts w:ascii="Verdana" w:hAnsi="Verdana" w:cs="Tahoma"/>
          <w:b/>
          <w:color w:val="000000"/>
          <w:sz w:val="16"/>
          <w:szCs w:val="22"/>
          <w:lang w:bidi="en-US"/>
        </w:rPr>
      </w:pPr>
      <w:r w:rsidRPr="003F2FA9">
        <w:rPr>
          <w:rFonts w:ascii="Verdana" w:hAnsi="Verdana" w:cs="Tahoma"/>
          <w:b/>
          <w:color w:val="000000"/>
          <w:sz w:val="16"/>
          <w:szCs w:val="22"/>
          <w:lang w:bidi="en-US"/>
        </w:rPr>
        <w:t>*Please note that the number of board members fluctuate based on arrival and departure of some of them throughout the meeting.</w:t>
      </w:r>
    </w:p>
    <w:p w14:paraId="4E936F8F" w14:textId="77777777" w:rsidR="00927618" w:rsidRDefault="00927618" w:rsidP="00E66D68">
      <w:pPr>
        <w:pStyle w:val="WW-TableContents111"/>
        <w:tabs>
          <w:tab w:val="left" w:pos="0"/>
        </w:tabs>
        <w:snapToGrid w:val="0"/>
        <w:ind w:right="-18"/>
        <w:jc w:val="both"/>
        <w:rPr>
          <w:rFonts w:ascii="Verdana" w:hAnsi="Verdana" w:cs="Lucidasans"/>
          <w:b/>
          <w:bCs/>
          <w:sz w:val="20"/>
          <w:szCs w:val="22"/>
        </w:rPr>
      </w:pPr>
    </w:p>
    <w:p w14:paraId="537AC160" w14:textId="334EE01A" w:rsidR="00A40F84" w:rsidRPr="0003228D" w:rsidRDefault="00A40F84" w:rsidP="00E66D68">
      <w:pPr>
        <w:pStyle w:val="WW-TableContents111"/>
        <w:tabs>
          <w:tab w:val="left" w:pos="0"/>
        </w:tabs>
        <w:snapToGrid w:val="0"/>
        <w:ind w:right="-18"/>
        <w:jc w:val="both"/>
        <w:rPr>
          <w:rFonts w:ascii="Verdana" w:hAnsi="Verdana" w:cs="Arial"/>
          <w:b/>
          <w:bCs/>
          <w:sz w:val="20"/>
          <w:szCs w:val="22"/>
        </w:rPr>
      </w:pPr>
      <w:r w:rsidRPr="0003228D">
        <w:rPr>
          <w:rFonts w:ascii="Verdana" w:hAnsi="Verdana" w:cs="Lucidasans"/>
          <w:b/>
          <w:bCs/>
          <w:sz w:val="20"/>
          <w:szCs w:val="22"/>
        </w:rPr>
        <w:t xml:space="preserve">Motion to approve the </w:t>
      </w:r>
      <w:r w:rsidR="00AC0CA6">
        <w:rPr>
          <w:rFonts w:ascii="Verdana" w:hAnsi="Verdana" w:cs="Lucidasans"/>
          <w:b/>
          <w:bCs/>
          <w:sz w:val="20"/>
          <w:szCs w:val="22"/>
        </w:rPr>
        <w:t>June</w:t>
      </w:r>
      <w:r w:rsidR="0001144E">
        <w:rPr>
          <w:rFonts w:ascii="Verdana" w:hAnsi="Verdana" w:cs="Lucidasans"/>
          <w:b/>
          <w:bCs/>
          <w:sz w:val="20"/>
          <w:szCs w:val="22"/>
        </w:rPr>
        <w:t xml:space="preserve"> </w:t>
      </w:r>
      <w:r w:rsidR="00806C6A">
        <w:rPr>
          <w:rFonts w:ascii="Verdana" w:hAnsi="Verdana" w:cs="Lucidasans"/>
          <w:b/>
          <w:bCs/>
          <w:sz w:val="20"/>
          <w:szCs w:val="22"/>
        </w:rPr>
        <w:t>29</w:t>
      </w:r>
      <w:r w:rsidR="004C56FF">
        <w:rPr>
          <w:rFonts w:ascii="Verdana" w:hAnsi="Verdana" w:cs="Lucidasans"/>
          <w:b/>
          <w:bCs/>
          <w:sz w:val="20"/>
          <w:szCs w:val="22"/>
        </w:rPr>
        <w:t xml:space="preserve">, </w:t>
      </w:r>
      <w:r w:rsidR="003A7253">
        <w:rPr>
          <w:rFonts w:ascii="Verdana" w:hAnsi="Verdana" w:cs="Lucidasans"/>
          <w:b/>
          <w:bCs/>
          <w:sz w:val="20"/>
          <w:szCs w:val="22"/>
        </w:rPr>
        <w:t>2023,</w:t>
      </w:r>
      <w:r w:rsidR="004A1E2D" w:rsidRPr="0003228D">
        <w:rPr>
          <w:rFonts w:ascii="Verdana" w:hAnsi="Verdana" w:cs="Lucidasans"/>
          <w:b/>
          <w:bCs/>
          <w:sz w:val="20"/>
          <w:szCs w:val="22"/>
        </w:rPr>
        <w:t xml:space="preserve"> Finance &amp; </w:t>
      </w:r>
      <w:r w:rsidR="003301E3">
        <w:rPr>
          <w:rFonts w:ascii="Verdana" w:hAnsi="Verdana" w:cs="Lucidasans"/>
          <w:b/>
          <w:bCs/>
          <w:sz w:val="20"/>
          <w:szCs w:val="22"/>
        </w:rPr>
        <w:t>Operations committee</w:t>
      </w:r>
      <w:r w:rsidR="004A1E2D" w:rsidRPr="0003228D">
        <w:rPr>
          <w:rFonts w:ascii="Verdana" w:hAnsi="Verdana" w:cs="Lucidasans"/>
          <w:b/>
          <w:bCs/>
          <w:sz w:val="20"/>
          <w:szCs w:val="22"/>
        </w:rPr>
        <w:t xml:space="preserve"> meeting </w:t>
      </w:r>
      <w:r w:rsidRPr="0003228D">
        <w:rPr>
          <w:rFonts w:ascii="Verdana" w:hAnsi="Verdana" w:cs="Lucidasans"/>
          <w:b/>
          <w:bCs/>
          <w:sz w:val="20"/>
          <w:szCs w:val="22"/>
        </w:rPr>
        <w:t xml:space="preserve">minutes was made by </w:t>
      </w:r>
      <w:r w:rsidR="00AB7EF5" w:rsidRPr="00AB7EF5">
        <w:rPr>
          <w:rFonts w:ascii="Verdana" w:hAnsi="Verdana" w:cs="Arial"/>
          <w:b/>
          <w:sz w:val="20"/>
          <w:szCs w:val="22"/>
        </w:rPr>
        <w:t>Hon. Norman Gerstein</w:t>
      </w:r>
      <w:r w:rsidR="00DF6127">
        <w:rPr>
          <w:rFonts w:ascii="Verdana" w:hAnsi="Verdana" w:cs="Arial"/>
          <w:b/>
          <w:sz w:val="20"/>
          <w:szCs w:val="22"/>
        </w:rPr>
        <w:t xml:space="preserve"> </w:t>
      </w:r>
      <w:r w:rsidR="00B509F5" w:rsidRPr="0003228D">
        <w:rPr>
          <w:rFonts w:ascii="Verdana" w:hAnsi="Verdana" w:cs="Arial"/>
          <w:b/>
          <w:sz w:val="20"/>
          <w:szCs w:val="22"/>
        </w:rPr>
        <w:t>a</w:t>
      </w:r>
      <w:r w:rsidR="00B509F5" w:rsidRPr="00D00121">
        <w:rPr>
          <w:rFonts w:ascii="Verdana" w:hAnsi="Verdana" w:cs="Arial"/>
          <w:b/>
          <w:sz w:val="20"/>
          <w:szCs w:val="22"/>
        </w:rPr>
        <w:t>nd seconded by</w:t>
      </w:r>
      <w:r w:rsidR="00DF6127">
        <w:rPr>
          <w:rFonts w:ascii="Verdana" w:hAnsi="Verdana" w:cs="Arial"/>
          <w:b/>
          <w:sz w:val="20"/>
          <w:szCs w:val="22"/>
        </w:rPr>
        <w:t xml:space="preserve"> </w:t>
      </w:r>
      <w:r w:rsidR="00806C6A">
        <w:rPr>
          <w:rFonts w:ascii="Verdana" w:hAnsi="Verdana" w:cs="Arial"/>
          <w:b/>
          <w:sz w:val="20"/>
          <w:szCs w:val="22"/>
        </w:rPr>
        <w:t>Annie</w:t>
      </w:r>
      <w:r w:rsidR="008B5982">
        <w:rPr>
          <w:rFonts w:ascii="Verdana" w:hAnsi="Verdana" w:cs="Arial"/>
          <w:b/>
          <w:sz w:val="20"/>
          <w:szCs w:val="22"/>
        </w:rPr>
        <w:t xml:space="preserve"> Neasman</w:t>
      </w:r>
      <w:r w:rsidR="00B509F5">
        <w:rPr>
          <w:rFonts w:ascii="Verdana" w:hAnsi="Verdana" w:cs="Lucidasans"/>
          <w:b/>
          <w:bCs/>
          <w:sz w:val="20"/>
          <w:szCs w:val="22"/>
        </w:rPr>
        <w:t>.</w:t>
      </w:r>
      <w:r w:rsidRPr="0003228D">
        <w:rPr>
          <w:rFonts w:ascii="Verdana" w:hAnsi="Verdana" w:cs="Arial"/>
          <w:b/>
          <w:bCs/>
          <w:sz w:val="20"/>
          <w:szCs w:val="22"/>
        </w:rPr>
        <w:t xml:space="preserve"> Motion passed unanimously,</w:t>
      </w:r>
      <w:r w:rsidR="002D5C0A">
        <w:rPr>
          <w:rFonts w:ascii="Verdana" w:hAnsi="Verdana" w:cs="Arial"/>
          <w:b/>
          <w:bCs/>
          <w:sz w:val="20"/>
          <w:szCs w:val="22"/>
        </w:rPr>
        <w:t xml:space="preserve"> </w:t>
      </w:r>
      <w:r w:rsidR="008B5982">
        <w:rPr>
          <w:rFonts w:ascii="Verdana" w:hAnsi="Verdana" w:cs="Arial"/>
          <w:b/>
          <w:bCs/>
          <w:sz w:val="20"/>
          <w:szCs w:val="22"/>
        </w:rPr>
        <w:t>7</w:t>
      </w:r>
      <w:r w:rsidR="00D1069A">
        <w:rPr>
          <w:rFonts w:ascii="Verdana" w:hAnsi="Verdana" w:cs="Arial"/>
          <w:b/>
          <w:bCs/>
          <w:sz w:val="20"/>
          <w:szCs w:val="22"/>
        </w:rPr>
        <w:t>-</w:t>
      </w:r>
      <w:r w:rsidR="0040764C">
        <w:rPr>
          <w:rFonts w:ascii="Verdana" w:hAnsi="Verdana" w:cs="Arial"/>
          <w:b/>
          <w:bCs/>
          <w:sz w:val="20"/>
          <w:szCs w:val="22"/>
        </w:rPr>
        <w:t>0.</w:t>
      </w:r>
    </w:p>
    <w:p w14:paraId="15E95FA9" w14:textId="77777777" w:rsidR="00CF684A" w:rsidRDefault="00CF684A" w:rsidP="00DD5FF6">
      <w:pPr>
        <w:tabs>
          <w:tab w:val="left" w:pos="4320"/>
        </w:tabs>
        <w:jc w:val="both"/>
        <w:rPr>
          <w:rFonts w:ascii="Verdana" w:hAnsi="Verdana" w:cs="Arial"/>
          <w:b/>
          <w:sz w:val="20"/>
          <w:szCs w:val="20"/>
        </w:rPr>
      </w:pPr>
    </w:p>
    <w:p w14:paraId="0BFA167C" w14:textId="4C195D1F" w:rsidR="00DD5FF6" w:rsidRPr="00DD5FF6" w:rsidRDefault="00DD5FF6" w:rsidP="00DD5FF6">
      <w:pPr>
        <w:tabs>
          <w:tab w:val="left" w:pos="4320"/>
        </w:tabs>
        <w:jc w:val="both"/>
        <w:rPr>
          <w:rFonts w:ascii="Verdana" w:eastAsia="Century Gothic" w:hAnsi="Verdana" w:cs="Century Gothic"/>
          <w:sz w:val="20"/>
          <w:szCs w:val="20"/>
        </w:rPr>
      </w:pPr>
      <w:r w:rsidRPr="00DD5FF6">
        <w:rPr>
          <w:rFonts w:ascii="Verdana" w:eastAsia="Arial Unicode MS" w:hAnsi="Verdana"/>
          <w:b/>
          <w:bCs/>
          <w:color w:val="000000"/>
          <w:sz w:val="20"/>
          <w:szCs w:val="22"/>
        </w:rPr>
        <w:t>Resolution 2023-A:</w:t>
      </w:r>
      <w:r w:rsidR="004560D4">
        <w:rPr>
          <w:rFonts w:ascii="Verdana" w:eastAsia="Arial Unicode MS" w:hAnsi="Verdana"/>
          <w:b/>
          <w:bCs/>
          <w:color w:val="000000"/>
          <w:sz w:val="20"/>
          <w:szCs w:val="22"/>
        </w:rPr>
        <w:t xml:space="preserve"> </w:t>
      </w:r>
      <w:r w:rsidR="00EF638A">
        <w:rPr>
          <w:rFonts w:ascii="Verdana" w:eastAsia="Verdana" w:hAnsi="Verdana" w:cs="Verdana"/>
          <w:b/>
          <w:bCs/>
          <w:sz w:val="20"/>
          <w:szCs w:val="20"/>
        </w:rPr>
        <w:t>M</w:t>
      </w:r>
      <w:r w:rsidR="00EF638A" w:rsidRPr="000C246B">
        <w:rPr>
          <w:rFonts w:ascii="Verdana" w:hAnsi="Verdana" w:cs="Arial"/>
          <w:b/>
          <w:bCs/>
          <w:sz w:val="20"/>
          <w:szCs w:val="20"/>
        </w:rPr>
        <w:t>otion</w:t>
      </w:r>
      <w:r w:rsidR="00EF638A" w:rsidRPr="006B7087">
        <w:rPr>
          <w:rFonts w:ascii="Verdana" w:hAnsi="Verdana" w:cs="Arial"/>
          <w:b/>
          <w:bCs/>
          <w:sz w:val="20"/>
          <w:szCs w:val="20"/>
        </w:rPr>
        <w:t xml:space="preserve"> to </w:t>
      </w:r>
      <w:r w:rsidR="00EF638A">
        <w:rPr>
          <w:rFonts w:ascii="Verdana" w:hAnsi="Verdana" w:cs="Arial"/>
          <w:b/>
          <w:bCs/>
          <w:sz w:val="20"/>
          <w:szCs w:val="20"/>
        </w:rPr>
        <w:t xml:space="preserve">recommend the </w:t>
      </w:r>
      <w:r w:rsidR="00EF638A">
        <w:rPr>
          <w:rFonts w:ascii="Verdana" w:hAnsi="Verdana"/>
          <w:b/>
          <w:sz w:val="20"/>
          <w:szCs w:val="20"/>
        </w:rPr>
        <w:t xml:space="preserve">resolution to the Board of Directors on </w:t>
      </w:r>
      <w:r w:rsidR="00B5184A">
        <w:rPr>
          <w:rFonts w:ascii="Verdana" w:hAnsi="Verdana"/>
          <w:b/>
          <w:sz w:val="20"/>
          <w:szCs w:val="20"/>
        </w:rPr>
        <w:t>No</w:t>
      </w:r>
      <w:r w:rsidR="006F5E29">
        <w:rPr>
          <w:rFonts w:ascii="Verdana" w:hAnsi="Verdana"/>
          <w:b/>
          <w:sz w:val="20"/>
          <w:szCs w:val="20"/>
        </w:rPr>
        <w:t>vember</w:t>
      </w:r>
      <w:r w:rsidR="001377AB">
        <w:rPr>
          <w:rFonts w:ascii="Verdana" w:hAnsi="Verdana"/>
          <w:b/>
          <w:sz w:val="20"/>
          <w:szCs w:val="20"/>
        </w:rPr>
        <w:t xml:space="preserve"> </w:t>
      </w:r>
      <w:r w:rsidR="000776BF">
        <w:rPr>
          <w:rFonts w:ascii="Verdana" w:hAnsi="Verdana"/>
          <w:b/>
          <w:sz w:val="20"/>
          <w:szCs w:val="20"/>
        </w:rPr>
        <w:t>1</w:t>
      </w:r>
      <w:r w:rsidR="006F5E29">
        <w:rPr>
          <w:rFonts w:ascii="Verdana" w:hAnsi="Verdana"/>
          <w:b/>
          <w:sz w:val="20"/>
          <w:szCs w:val="20"/>
        </w:rPr>
        <w:t>3</w:t>
      </w:r>
      <w:r w:rsidR="00EF638A">
        <w:rPr>
          <w:rFonts w:ascii="Verdana" w:hAnsi="Verdana"/>
          <w:b/>
          <w:sz w:val="20"/>
          <w:szCs w:val="20"/>
        </w:rPr>
        <w:t xml:space="preserve">, </w:t>
      </w:r>
      <w:r w:rsidR="00F2206B">
        <w:rPr>
          <w:rFonts w:ascii="Verdana" w:hAnsi="Verdana"/>
          <w:b/>
          <w:sz w:val="20"/>
          <w:szCs w:val="20"/>
        </w:rPr>
        <w:t>2023,</w:t>
      </w:r>
      <w:r w:rsidR="00EF638A">
        <w:rPr>
          <w:rFonts w:ascii="Verdana" w:hAnsi="Verdana"/>
          <w:b/>
          <w:sz w:val="20"/>
          <w:szCs w:val="20"/>
        </w:rPr>
        <w:t xml:space="preserve"> </w:t>
      </w:r>
      <w:r w:rsidR="00EF638A">
        <w:rPr>
          <w:rFonts w:ascii="Verdana" w:hAnsi="Verdana" w:cs="Arial"/>
          <w:b/>
          <w:bCs/>
          <w:sz w:val="20"/>
          <w:szCs w:val="20"/>
        </w:rPr>
        <w:t xml:space="preserve">was made by </w:t>
      </w:r>
      <w:r w:rsidR="00AC0CA6">
        <w:rPr>
          <w:rFonts w:ascii="Verdana" w:hAnsi="Verdana" w:cs="Arial"/>
          <w:b/>
          <w:sz w:val="20"/>
          <w:szCs w:val="22"/>
        </w:rPr>
        <w:t xml:space="preserve">Hon. </w:t>
      </w:r>
      <w:r w:rsidR="006F5E29">
        <w:rPr>
          <w:rFonts w:ascii="Verdana" w:hAnsi="Verdana" w:cs="Arial"/>
          <w:b/>
          <w:sz w:val="20"/>
          <w:szCs w:val="22"/>
        </w:rPr>
        <w:t>Isaac Salver</w:t>
      </w:r>
      <w:r w:rsidR="00EF638A">
        <w:rPr>
          <w:rFonts w:ascii="Verdana" w:hAnsi="Verdana" w:cs="Arial"/>
          <w:b/>
          <w:bCs/>
          <w:sz w:val="20"/>
          <w:szCs w:val="20"/>
        </w:rPr>
        <w:t xml:space="preserve"> a</w:t>
      </w:r>
      <w:r w:rsidR="00EF638A" w:rsidRPr="006B7087">
        <w:rPr>
          <w:rFonts w:ascii="Verdana" w:hAnsi="Verdana" w:cs="Arial"/>
          <w:b/>
          <w:bCs/>
          <w:sz w:val="20"/>
          <w:szCs w:val="20"/>
        </w:rPr>
        <w:t>nd seconded by</w:t>
      </w:r>
      <w:r w:rsidR="000776BF">
        <w:rPr>
          <w:rFonts w:ascii="Verdana" w:hAnsi="Verdana" w:cs="Arial"/>
          <w:b/>
          <w:bCs/>
          <w:sz w:val="20"/>
          <w:szCs w:val="20"/>
        </w:rPr>
        <w:t xml:space="preserve"> </w:t>
      </w:r>
      <w:r w:rsidR="005C7C10">
        <w:rPr>
          <w:rFonts w:ascii="Verdana" w:hAnsi="Verdana" w:cs="Arial"/>
          <w:b/>
          <w:bCs/>
          <w:sz w:val="20"/>
          <w:szCs w:val="20"/>
        </w:rPr>
        <w:t>Annie Neasman</w:t>
      </w:r>
      <w:r w:rsidR="00EF638A">
        <w:rPr>
          <w:rFonts w:ascii="Verdana" w:hAnsi="Verdana" w:cs="Arial"/>
          <w:b/>
          <w:bCs/>
          <w:sz w:val="20"/>
          <w:szCs w:val="20"/>
        </w:rPr>
        <w:t xml:space="preserve">. </w:t>
      </w:r>
      <w:bookmarkStart w:id="0" w:name="_Hlk128738620"/>
      <w:r w:rsidR="001C7176" w:rsidRPr="001C7176">
        <w:rPr>
          <w:rFonts w:ascii="Verdana" w:hAnsi="Verdana" w:cs="Arial"/>
          <w:sz w:val="20"/>
          <w:szCs w:val="20"/>
        </w:rPr>
        <w:t>Authorization to enter into a sponsorship agreement with Actors’ Playhouse at the Miracle Theatre Inc. for presenting sponsorship of the Young Talent Big Dreams talent search, in an amount not to exceed $65,000.00, for a term of 10 months, commencing on December 1, 2023, and ending on September 30, 2024.</w:t>
      </w:r>
      <w:r w:rsidR="004748AC">
        <w:rPr>
          <w:rFonts w:ascii="Verdana" w:hAnsi="Verdana" w:cs="Arial"/>
          <w:sz w:val="20"/>
          <w:szCs w:val="20"/>
        </w:rPr>
        <w:t xml:space="preserve"> </w:t>
      </w:r>
      <w:r w:rsidR="00BA5343" w:rsidRPr="0003228D">
        <w:rPr>
          <w:rFonts w:ascii="Verdana" w:hAnsi="Verdana" w:cs="Arial"/>
          <w:b/>
          <w:bCs/>
          <w:sz w:val="20"/>
          <w:szCs w:val="22"/>
        </w:rPr>
        <w:t>Motion passed,</w:t>
      </w:r>
      <w:r w:rsidR="006773B6">
        <w:rPr>
          <w:rFonts w:ascii="Verdana" w:hAnsi="Verdana" w:cs="Arial"/>
          <w:b/>
          <w:bCs/>
          <w:sz w:val="20"/>
          <w:szCs w:val="22"/>
        </w:rPr>
        <w:t xml:space="preserve"> </w:t>
      </w:r>
      <w:r w:rsidR="00535A4C">
        <w:rPr>
          <w:rFonts w:ascii="Verdana" w:hAnsi="Verdana" w:cs="Arial"/>
          <w:b/>
          <w:bCs/>
          <w:sz w:val="20"/>
          <w:szCs w:val="22"/>
        </w:rPr>
        <w:t>6</w:t>
      </w:r>
      <w:r w:rsidR="006773B6">
        <w:rPr>
          <w:rFonts w:ascii="Verdana" w:hAnsi="Verdana" w:cs="Arial"/>
          <w:b/>
          <w:bCs/>
          <w:sz w:val="20"/>
          <w:szCs w:val="22"/>
        </w:rPr>
        <w:t>-0.</w:t>
      </w:r>
      <w:r w:rsidR="00535A4C">
        <w:rPr>
          <w:rFonts w:ascii="Verdana" w:hAnsi="Verdana" w:cs="Arial"/>
          <w:b/>
          <w:bCs/>
          <w:sz w:val="20"/>
          <w:szCs w:val="22"/>
        </w:rPr>
        <w:t xml:space="preserve"> Recusal by Mark Tro</w:t>
      </w:r>
      <w:r w:rsidR="0006262A">
        <w:rPr>
          <w:rFonts w:ascii="Verdana" w:hAnsi="Verdana" w:cs="Arial"/>
          <w:b/>
          <w:bCs/>
          <w:sz w:val="20"/>
          <w:szCs w:val="22"/>
        </w:rPr>
        <w:t>wbridge.</w:t>
      </w:r>
      <w:r w:rsidR="00F618F6">
        <w:rPr>
          <w:rFonts w:ascii="Verdana" w:hAnsi="Verdana" w:cs="Arial"/>
          <w:b/>
          <w:bCs/>
          <w:sz w:val="20"/>
          <w:szCs w:val="22"/>
        </w:rPr>
        <w:t xml:space="preserve">  </w:t>
      </w:r>
      <w:bookmarkEnd w:id="0"/>
    </w:p>
    <w:p w14:paraId="0D6598C1" w14:textId="1F0DFB9B" w:rsidR="00DD5FF6" w:rsidRPr="00DD5FF6" w:rsidRDefault="00DD5FF6" w:rsidP="005E639A">
      <w:pPr>
        <w:pStyle w:val="WW-TableContents111"/>
        <w:tabs>
          <w:tab w:val="left" w:pos="0"/>
        </w:tabs>
        <w:snapToGrid w:val="0"/>
        <w:ind w:right="-18"/>
        <w:jc w:val="both"/>
        <w:rPr>
          <w:rFonts w:ascii="Verdana" w:eastAsia="Arial Unicode MS" w:hAnsi="Verdana"/>
          <w:b/>
          <w:i/>
          <w:color w:val="808080"/>
          <w:sz w:val="18"/>
          <w:szCs w:val="22"/>
        </w:rPr>
      </w:pPr>
    </w:p>
    <w:p w14:paraId="582A8647" w14:textId="1CA3B465" w:rsidR="004748AC" w:rsidRDefault="000F333F" w:rsidP="004748AC">
      <w:pPr>
        <w:tabs>
          <w:tab w:val="left" w:pos="4320"/>
        </w:tabs>
        <w:jc w:val="both"/>
        <w:rPr>
          <w:rFonts w:ascii="Verdana" w:hAnsi="Verdana" w:cs="Arial"/>
          <w:b/>
          <w:bCs/>
          <w:sz w:val="20"/>
          <w:szCs w:val="22"/>
        </w:rPr>
      </w:pPr>
      <w:r>
        <w:rPr>
          <w:rFonts w:ascii="Verdana" w:eastAsia="Arial Unicode MS" w:hAnsi="Verdana"/>
          <w:b/>
          <w:bCs/>
          <w:color w:val="000000"/>
          <w:sz w:val="20"/>
          <w:szCs w:val="22"/>
        </w:rPr>
        <w:t>R</w:t>
      </w:r>
      <w:r w:rsidRPr="00DD5FF6">
        <w:rPr>
          <w:rFonts w:ascii="Verdana" w:eastAsia="Arial Unicode MS" w:hAnsi="Verdana"/>
          <w:b/>
          <w:bCs/>
          <w:color w:val="000000"/>
          <w:sz w:val="20"/>
          <w:szCs w:val="22"/>
        </w:rPr>
        <w:t>esolution 2023-</w:t>
      </w:r>
      <w:r w:rsidR="007B679A">
        <w:rPr>
          <w:rFonts w:ascii="Verdana" w:eastAsia="Arial Unicode MS" w:hAnsi="Verdana"/>
          <w:b/>
          <w:bCs/>
          <w:color w:val="000000"/>
          <w:sz w:val="20"/>
          <w:szCs w:val="22"/>
        </w:rPr>
        <w:t>B</w:t>
      </w:r>
      <w:r w:rsidRPr="00DD5FF6">
        <w:rPr>
          <w:rFonts w:ascii="Verdana" w:eastAsia="Arial Unicode MS" w:hAnsi="Verdana"/>
          <w:b/>
          <w:bCs/>
          <w:color w:val="000000"/>
          <w:sz w:val="20"/>
          <w:szCs w:val="22"/>
        </w:rPr>
        <w:t xml:space="preserve">: </w:t>
      </w:r>
      <w:r>
        <w:rPr>
          <w:rFonts w:ascii="Verdana" w:eastAsia="Verdana" w:hAnsi="Verdana" w:cs="Verdana"/>
          <w:b/>
          <w:bCs/>
          <w:sz w:val="20"/>
          <w:szCs w:val="20"/>
        </w:rPr>
        <w:t>M</w:t>
      </w:r>
      <w:r w:rsidRPr="000C246B">
        <w:rPr>
          <w:rFonts w:ascii="Verdana" w:hAnsi="Verdana" w:cs="Arial"/>
          <w:b/>
          <w:bCs/>
          <w:sz w:val="20"/>
          <w:szCs w:val="20"/>
        </w:rPr>
        <w:t>otion</w:t>
      </w:r>
      <w:r w:rsidRPr="006B7087">
        <w:rPr>
          <w:rFonts w:ascii="Verdana" w:hAnsi="Verdana" w:cs="Arial"/>
          <w:b/>
          <w:bCs/>
          <w:sz w:val="20"/>
          <w:szCs w:val="20"/>
        </w:rPr>
        <w:t xml:space="preserve"> to </w:t>
      </w:r>
      <w:r>
        <w:rPr>
          <w:rFonts w:ascii="Verdana" w:hAnsi="Verdana" w:cs="Arial"/>
          <w:b/>
          <w:bCs/>
          <w:sz w:val="20"/>
          <w:szCs w:val="20"/>
        </w:rPr>
        <w:t xml:space="preserve">recommend the </w:t>
      </w:r>
      <w:r>
        <w:rPr>
          <w:rFonts w:ascii="Verdana" w:hAnsi="Verdana"/>
          <w:b/>
          <w:sz w:val="20"/>
          <w:szCs w:val="20"/>
        </w:rPr>
        <w:t xml:space="preserve">resolution to the Board of Directors on </w:t>
      </w:r>
      <w:r w:rsidR="00390624">
        <w:rPr>
          <w:rFonts w:ascii="Verdana" w:hAnsi="Verdana"/>
          <w:b/>
          <w:sz w:val="20"/>
          <w:szCs w:val="20"/>
        </w:rPr>
        <w:t>November</w:t>
      </w:r>
      <w:r>
        <w:rPr>
          <w:rFonts w:ascii="Verdana" w:hAnsi="Verdana"/>
          <w:b/>
          <w:sz w:val="20"/>
          <w:szCs w:val="20"/>
        </w:rPr>
        <w:t xml:space="preserve"> 1</w:t>
      </w:r>
      <w:r w:rsidR="0033502D">
        <w:rPr>
          <w:rFonts w:ascii="Verdana" w:hAnsi="Verdana"/>
          <w:b/>
          <w:sz w:val="20"/>
          <w:szCs w:val="20"/>
        </w:rPr>
        <w:t>3</w:t>
      </w:r>
      <w:r>
        <w:rPr>
          <w:rFonts w:ascii="Verdana" w:hAnsi="Verdana"/>
          <w:b/>
          <w:sz w:val="20"/>
          <w:szCs w:val="20"/>
        </w:rPr>
        <w:t xml:space="preserve">, 2023, </w:t>
      </w:r>
      <w:r>
        <w:rPr>
          <w:rFonts w:ascii="Verdana" w:hAnsi="Verdana" w:cs="Arial"/>
          <w:b/>
          <w:bCs/>
          <w:sz w:val="20"/>
          <w:szCs w:val="20"/>
        </w:rPr>
        <w:t xml:space="preserve">was made by </w:t>
      </w:r>
      <w:r w:rsidR="0033502D">
        <w:rPr>
          <w:rFonts w:ascii="Verdana" w:hAnsi="Verdana" w:cs="Arial"/>
          <w:b/>
          <w:bCs/>
          <w:sz w:val="20"/>
          <w:szCs w:val="20"/>
        </w:rPr>
        <w:t>Annie Neasman</w:t>
      </w:r>
      <w:r>
        <w:rPr>
          <w:rFonts w:ascii="Verdana" w:hAnsi="Verdana" w:cs="Arial"/>
          <w:b/>
          <w:bCs/>
          <w:sz w:val="20"/>
          <w:szCs w:val="20"/>
        </w:rPr>
        <w:t xml:space="preserve"> a</w:t>
      </w:r>
      <w:r w:rsidRPr="006B7087">
        <w:rPr>
          <w:rFonts w:ascii="Verdana" w:hAnsi="Verdana" w:cs="Arial"/>
          <w:b/>
          <w:bCs/>
          <w:sz w:val="20"/>
          <w:szCs w:val="20"/>
        </w:rPr>
        <w:t>nd seconded by</w:t>
      </w:r>
      <w:r>
        <w:rPr>
          <w:rFonts w:ascii="Verdana" w:hAnsi="Verdana" w:cs="Arial"/>
          <w:b/>
          <w:bCs/>
          <w:sz w:val="20"/>
          <w:szCs w:val="20"/>
        </w:rPr>
        <w:t xml:space="preserve"> </w:t>
      </w:r>
      <w:bookmarkStart w:id="1" w:name="_Hlk149815403"/>
      <w:r w:rsidR="00B2338B">
        <w:rPr>
          <w:rFonts w:ascii="Verdana" w:hAnsi="Verdana" w:cs="Arial"/>
          <w:b/>
          <w:bCs/>
          <w:sz w:val="20"/>
          <w:szCs w:val="20"/>
        </w:rPr>
        <w:t>Dr. Clara Lora Ospina</w:t>
      </w:r>
      <w:bookmarkEnd w:id="1"/>
      <w:r w:rsidR="004748AC">
        <w:rPr>
          <w:rFonts w:ascii="Verdana" w:hAnsi="Verdana" w:cs="Arial"/>
          <w:b/>
          <w:bCs/>
          <w:sz w:val="20"/>
          <w:szCs w:val="20"/>
        </w:rPr>
        <w:t xml:space="preserve">. </w:t>
      </w:r>
      <w:r w:rsidR="00215E06" w:rsidRPr="00215E06">
        <w:rPr>
          <w:rFonts w:ascii="Verdana" w:eastAsia="Arial Unicode MS" w:hAnsi="Verdana"/>
          <w:sz w:val="20"/>
          <w:szCs w:val="20"/>
        </w:rPr>
        <w:t>Authorization to enter into a purchase agreement with Hitex Mark</w:t>
      </w:r>
      <w:r w:rsidR="00F4205D">
        <w:rPr>
          <w:rFonts w:ascii="Verdana" w:eastAsia="Arial Unicode MS" w:hAnsi="Verdana"/>
          <w:sz w:val="20"/>
          <w:szCs w:val="20"/>
        </w:rPr>
        <w:t>eting</w:t>
      </w:r>
      <w:r w:rsidR="00215E06" w:rsidRPr="00215E06">
        <w:rPr>
          <w:rFonts w:ascii="Verdana" w:eastAsia="Arial Unicode MS" w:hAnsi="Verdana"/>
          <w:sz w:val="20"/>
          <w:szCs w:val="20"/>
        </w:rPr>
        <w:t xml:space="preserve"> Group, Inc. in a total amount not to exceed $50,000.00, for The Children’s Trust-branded promotional items for a term of 10 months, commencing on November 15, 2023, and ending on September 30, 2024.</w:t>
      </w:r>
      <w:r w:rsidR="00390624">
        <w:rPr>
          <w:rFonts w:ascii="Verdana" w:eastAsia="Arial Unicode MS" w:hAnsi="Verdana"/>
          <w:sz w:val="20"/>
          <w:szCs w:val="20"/>
        </w:rPr>
        <w:t xml:space="preserve"> </w:t>
      </w:r>
      <w:r w:rsidR="004748AC" w:rsidRPr="0003228D">
        <w:rPr>
          <w:rFonts w:ascii="Verdana" w:hAnsi="Verdana" w:cs="Arial"/>
          <w:b/>
          <w:bCs/>
          <w:sz w:val="20"/>
          <w:szCs w:val="22"/>
        </w:rPr>
        <w:t>Motion passed</w:t>
      </w:r>
      <w:r w:rsidR="001B7487">
        <w:rPr>
          <w:rFonts w:ascii="Verdana" w:hAnsi="Verdana" w:cs="Arial"/>
          <w:b/>
          <w:bCs/>
          <w:sz w:val="20"/>
          <w:szCs w:val="22"/>
        </w:rPr>
        <w:t xml:space="preserve"> </w:t>
      </w:r>
      <w:r w:rsidR="001B7487" w:rsidRPr="0003228D">
        <w:rPr>
          <w:rFonts w:ascii="Verdana" w:hAnsi="Verdana" w:cs="Arial"/>
          <w:b/>
          <w:bCs/>
          <w:sz w:val="20"/>
          <w:szCs w:val="22"/>
        </w:rPr>
        <w:t>unanimously</w:t>
      </w:r>
      <w:r w:rsidR="004748AC" w:rsidRPr="0003228D">
        <w:rPr>
          <w:rFonts w:ascii="Verdana" w:hAnsi="Verdana" w:cs="Arial"/>
          <w:b/>
          <w:bCs/>
          <w:sz w:val="20"/>
          <w:szCs w:val="22"/>
        </w:rPr>
        <w:t>,</w:t>
      </w:r>
      <w:r w:rsidR="004748AC">
        <w:rPr>
          <w:rFonts w:ascii="Verdana" w:hAnsi="Verdana" w:cs="Arial"/>
          <w:b/>
          <w:bCs/>
          <w:sz w:val="20"/>
          <w:szCs w:val="22"/>
        </w:rPr>
        <w:t xml:space="preserve"> </w:t>
      </w:r>
      <w:r w:rsidR="00215E06">
        <w:rPr>
          <w:rFonts w:ascii="Verdana" w:hAnsi="Verdana" w:cs="Arial"/>
          <w:b/>
          <w:bCs/>
          <w:sz w:val="20"/>
          <w:szCs w:val="22"/>
        </w:rPr>
        <w:t>7</w:t>
      </w:r>
      <w:r w:rsidR="004748AC">
        <w:rPr>
          <w:rFonts w:ascii="Verdana" w:hAnsi="Verdana" w:cs="Arial"/>
          <w:b/>
          <w:bCs/>
          <w:sz w:val="20"/>
          <w:szCs w:val="22"/>
        </w:rPr>
        <w:t xml:space="preserve">-0.  </w:t>
      </w:r>
    </w:p>
    <w:p w14:paraId="29424DAF" w14:textId="77777777" w:rsidR="002965D5" w:rsidRDefault="002965D5" w:rsidP="004748AC">
      <w:pPr>
        <w:tabs>
          <w:tab w:val="left" w:pos="4320"/>
        </w:tabs>
        <w:jc w:val="both"/>
        <w:rPr>
          <w:rFonts w:ascii="Verdana" w:hAnsi="Verdana" w:cs="Arial"/>
          <w:b/>
          <w:bCs/>
          <w:sz w:val="20"/>
          <w:szCs w:val="22"/>
        </w:rPr>
      </w:pPr>
    </w:p>
    <w:p w14:paraId="4A018C1C" w14:textId="0EC30793" w:rsidR="002965D5" w:rsidRDefault="002965D5" w:rsidP="002965D5">
      <w:pPr>
        <w:tabs>
          <w:tab w:val="left" w:pos="4320"/>
        </w:tabs>
        <w:jc w:val="both"/>
        <w:rPr>
          <w:rFonts w:ascii="Verdana" w:hAnsi="Verdana" w:cs="Arial"/>
          <w:b/>
          <w:bCs/>
          <w:sz w:val="20"/>
          <w:szCs w:val="22"/>
        </w:rPr>
      </w:pPr>
      <w:r>
        <w:rPr>
          <w:rFonts w:ascii="Verdana" w:eastAsia="Arial Unicode MS" w:hAnsi="Verdana"/>
          <w:b/>
          <w:bCs/>
          <w:color w:val="000000"/>
          <w:sz w:val="20"/>
          <w:szCs w:val="22"/>
        </w:rPr>
        <w:t>R</w:t>
      </w:r>
      <w:r w:rsidRPr="00DD5FF6">
        <w:rPr>
          <w:rFonts w:ascii="Verdana" w:eastAsia="Arial Unicode MS" w:hAnsi="Verdana"/>
          <w:b/>
          <w:bCs/>
          <w:color w:val="000000"/>
          <w:sz w:val="20"/>
          <w:szCs w:val="22"/>
        </w:rPr>
        <w:t>esolution 2023-</w:t>
      </w:r>
      <w:r>
        <w:rPr>
          <w:rFonts w:ascii="Verdana" w:eastAsia="Arial Unicode MS" w:hAnsi="Verdana"/>
          <w:b/>
          <w:bCs/>
          <w:color w:val="000000"/>
          <w:sz w:val="20"/>
          <w:szCs w:val="22"/>
        </w:rPr>
        <w:t>C</w:t>
      </w:r>
      <w:r w:rsidRPr="00DD5FF6">
        <w:rPr>
          <w:rFonts w:ascii="Verdana" w:eastAsia="Arial Unicode MS" w:hAnsi="Verdana"/>
          <w:b/>
          <w:bCs/>
          <w:color w:val="000000"/>
          <w:sz w:val="20"/>
          <w:szCs w:val="22"/>
        </w:rPr>
        <w:t xml:space="preserve">: </w:t>
      </w:r>
      <w:r>
        <w:rPr>
          <w:rFonts w:ascii="Verdana" w:eastAsia="Verdana" w:hAnsi="Verdana" w:cs="Verdana"/>
          <w:b/>
          <w:bCs/>
          <w:sz w:val="20"/>
          <w:szCs w:val="20"/>
        </w:rPr>
        <w:t>M</w:t>
      </w:r>
      <w:r w:rsidRPr="000C246B">
        <w:rPr>
          <w:rFonts w:ascii="Verdana" w:hAnsi="Verdana" w:cs="Arial"/>
          <w:b/>
          <w:bCs/>
          <w:sz w:val="20"/>
          <w:szCs w:val="20"/>
        </w:rPr>
        <w:t>otion</w:t>
      </w:r>
      <w:r w:rsidRPr="006B7087">
        <w:rPr>
          <w:rFonts w:ascii="Verdana" w:hAnsi="Verdana" w:cs="Arial"/>
          <w:b/>
          <w:bCs/>
          <w:sz w:val="20"/>
          <w:szCs w:val="20"/>
        </w:rPr>
        <w:t xml:space="preserve"> to </w:t>
      </w:r>
      <w:r>
        <w:rPr>
          <w:rFonts w:ascii="Verdana" w:hAnsi="Verdana" w:cs="Arial"/>
          <w:b/>
          <w:bCs/>
          <w:sz w:val="20"/>
          <w:szCs w:val="20"/>
        </w:rPr>
        <w:t xml:space="preserve">recommend the </w:t>
      </w:r>
      <w:r>
        <w:rPr>
          <w:rFonts w:ascii="Verdana" w:hAnsi="Verdana"/>
          <w:b/>
          <w:sz w:val="20"/>
          <w:szCs w:val="20"/>
        </w:rPr>
        <w:t xml:space="preserve">resolution to the Board of Directors on </w:t>
      </w:r>
      <w:r w:rsidR="00031450">
        <w:rPr>
          <w:rFonts w:ascii="Verdana" w:hAnsi="Verdana"/>
          <w:b/>
          <w:sz w:val="20"/>
          <w:szCs w:val="20"/>
        </w:rPr>
        <w:t>November</w:t>
      </w:r>
      <w:r>
        <w:rPr>
          <w:rFonts w:ascii="Verdana" w:hAnsi="Verdana"/>
          <w:b/>
          <w:sz w:val="20"/>
          <w:szCs w:val="20"/>
        </w:rPr>
        <w:t xml:space="preserve"> 1</w:t>
      </w:r>
      <w:r w:rsidR="00031450">
        <w:rPr>
          <w:rFonts w:ascii="Verdana" w:hAnsi="Verdana"/>
          <w:b/>
          <w:sz w:val="20"/>
          <w:szCs w:val="20"/>
        </w:rPr>
        <w:t>3</w:t>
      </w:r>
      <w:r>
        <w:rPr>
          <w:rFonts w:ascii="Verdana" w:hAnsi="Verdana"/>
          <w:b/>
          <w:sz w:val="20"/>
          <w:szCs w:val="20"/>
        </w:rPr>
        <w:t xml:space="preserve">, 2023, </w:t>
      </w:r>
      <w:r>
        <w:rPr>
          <w:rFonts w:ascii="Verdana" w:hAnsi="Verdana" w:cs="Arial"/>
          <w:b/>
          <w:bCs/>
          <w:sz w:val="20"/>
          <w:szCs w:val="20"/>
        </w:rPr>
        <w:t xml:space="preserve">was made by </w:t>
      </w:r>
      <w:r w:rsidR="00031450">
        <w:rPr>
          <w:rFonts w:ascii="Verdana" w:hAnsi="Verdana" w:cs="Arial"/>
          <w:b/>
          <w:bCs/>
          <w:sz w:val="20"/>
          <w:szCs w:val="20"/>
        </w:rPr>
        <w:t>Nelson Hincapie</w:t>
      </w:r>
      <w:r>
        <w:rPr>
          <w:rFonts w:ascii="Verdana" w:hAnsi="Verdana" w:cs="Arial"/>
          <w:b/>
          <w:bCs/>
          <w:sz w:val="20"/>
          <w:szCs w:val="20"/>
        </w:rPr>
        <w:t xml:space="preserve"> a</w:t>
      </w:r>
      <w:r w:rsidRPr="006B7087">
        <w:rPr>
          <w:rFonts w:ascii="Verdana" w:hAnsi="Verdana" w:cs="Arial"/>
          <w:b/>
          <w:bCs/>
          <w:sz w:val="20"/>
          <w:szCs w:val="20"/>
        </w:rPr>
        <w:t>nd seconded by</w:t>
      </w:r>
      <w:r>
        <w:rPr>
          <w:rFonts w:ascii="Verdana" w:hAnsi="Verdana" w:cs="Arial"/>
          <w:b/>
          <w:bCs/>
          <w:sz w:val="20"/>
          <w:szCs w:val="20"/>
        </w:rPr>
        <w:t xml:space="preserve"> </w:t>
      </w:r>
      <w:r w:rsidR="00031450">
        <w:rPr>
          <w:rFonts w:ascii="Verdana" w:hAnsi="Verdana" w:cs="Arial"/>
          <w:b/>
          <w:bCs/>
          <w:sz w:val="20"/>
          <w:szCs w:val="20"/>
        </w:rPr>
        <w:t>Annie Neas</w:t>
      </w:r>
      <w:r w:rsidR="00670E17">
        <w:rPr>
          <w:rFonts w:ascii="Verdana" w:hAnsi="Verdana" w:cs="Arial"/>
          <w:b/>
          <w:bCs/>
          <w:sz w:val="20"/>
          <w:szCs w:val="20"/>
        </w:rPr>
        <w:t>man</w:t>
      </w:r>
      <w:r>
        <w:rPr>
          <w:rFonts w:ascii="Verdana" w:hAnsi="Verdana" w:cs="Arial"/>
          <w:b/>
          <w:bCs/>
          <w:sz w:val="20"/>
          <w:szCs w:val="20"/>
        </w:rPr>
        <w:t xml:space="preserve">. </w:t>
      </w:r>
      <w:r w:rsidR="00A541DB" w:rsidRPr="00A541DB">
        <w:rPr>
          <w:rFonts w:ascii="Verdana" w:eastAsia="Arial Unicode MS" w:hAnsi="Verdana"/>
          <w:sz w:val="20"/>
          <w:szCs w:val="20"/>
        </w:rPr>
        <w:t>Authorization to negotiate and execute a contract renewal with Armstrong Creative Consulting, Inc. for event planning services, in a total amount not to exceed $290,000.00, for a term of 10 months, commencing on December 1, 2023, ending on September 30, 2024, with one remaining 12-month renewal.</w:t>
      </w:r>
      <w:r w:rsidRPr="002965D5">
        <w:rPr>
          <w:rFonts w:ascii="Verdana" w:eastAsia="Arial Unicode MS" w:hAnsi="Verdana"/>
          <w:sz w:val="20"/>
          <w:szCs w:val="20"/>
        </w:rPr>
        <w:t xml:space="preserve"> </w:t>
      </w:r>
      <w:r w:rsidRPr="004748AC">
        <w:rPr>
          <w:rFonts w:ascii="Verdana" w:hAnsi="Verdana" w:cs="Arial"/>
          <w:b/>
          <w:bCs/>
          <w:sz w:val="20"/>
          <w:szCs w:val="22"/>
        </w:rPr>
        <w:t xml:space="preserve"> </w:t>
      </w:r>
      <w:r w:rsidRPr="0003228D">
        <w:rPr>
          <w:rFonts w:ascii="Verdana" w:hAnsi="Verdana" w:cs="Arial"/>
          <w:b/>
          <w:bCs/>
          <w:sz w:val="20"/>
          <w:szCs w:val="22"/>
        </w:rPr>
        <w:t>Motion passed</w:t>
      </w:r>
      <w:r w:rsidR="001B7487">
        <w:rPr>
          <w:rFonts w:ascii="Verdana" w:hAnsi="Verdana" w:cs="Arial"/>
          <w:b/>
          <w:bCs/>
          <w:sz w:val="20"/>
          <w:szCs w:val="22"/>
        </w:rPr>
        <w:t xml:space="preserve"> </w:t>
      </w:r>
      <w:r w:rsidR="001B7487" w:rsidRPr="0003228D">
        <w:rPr>
          <w:rFonts w:ascii="Verdana" w:hAnsi="Verdana" w:cs="Arial"/>
          <w:b/>
          <w:bCs/>
          <w:sz w:val="20"/>
          <w:szCs w:val="22"/>
        </w:rPr>
        <w:t>unanimously</w:t>
      </w:r>
      <w:r w:rsidRPr="0003228D">
        <w:rPr>
          <w:rFonts w:ascii="Verdana" w:hAnsi="Verdana" w:cs="Arial"/>
          <w:b/>
          <w:bCs/>
          <w:sz w:val="20"/>
          <w:szCs w:val="22"/>
        </w:rPr>
        <w:t>,</w:t>
      </w:r>
      <w:r>
        <w:rPr>
          <w:rFonts w:ascii="Verdana" w:hAnsi="Verdana" w:cs="Arial"/>
          <w:b/>
          <w:bCs/>
          <w:sz w:val="20"/>
          <w:szCs w:val="22"/>
        </w:rPr>
        <w:t xml:space="preserve"> </w:t>
      </w:r>
      <w:r w:rsidR="00A541DB">
        <w:rPr>
          <w:rFonts w:ascii="Verdana" w:hAnsi="Verdana" w:cs="Arial"/>
          <w:b/>
          <w:bCs/>
          <w:sz w:val="20"/>
          <w:szCs w:val="22"/>
        </w:rPr>
        <w:t>7</w:t>
      </w:r>
      <w:r>
        <w:rPr>
          <w:rFonts w:ascii="Verdana" w:hAnsi="Verdana" w:cs="Arial"/>
          <w:b/>
          <w:bCs/>
          <w:sz w:val="20"/>
          <w:szCs w:val="22"/>
        </w:rPr>
        <w:t xml:space="preserve">-0.  </w:t>
      </w:r>
    </w:p>
    <w:p w14:paraId="00124C3F" w14:textId="77777777" w:rsidR="00AC0CA6" w:rsidRDefault="00AC0CA6" w:rsidP="002965D5">
      <w:pPr>
        <w:tabs>
          <w:tab w:val="left" w:pos="4320"/>
        </w:tabs>
        <w:jc w:val="both"/>
        <w:rPr>
          <w:rFonts w:ascii="Verdana" w:hAnsi="Verdana" w:cs="Arial"/>
          <w:b/>
          <w:bCs/>
          <w:sz w:val="20"/>
          <w:szCs w:val="22"/>
        </w:rPr>
      </w:pPr>
    </w:p>
    <w:p w14:paraId="5CC9DCC9" w14:textId="6B063FBB" w:rsidR="00AC0CA6" w:rsidRDefault="00AC0CA6" w:rsidP="00AC0CA6">
      <w:pPr>
        <w:tabs>
          <w:tab w:val="left" w:pos="4320"/>
        </w:tabs>
        <w:jc w:val="both"/>
        <w:rPr>
          <w:rFonts w:ascii="Verdana" w:hAnsi="Verdana" w:cs="Arial"/>
          <w:b/>
          <w:bCs/>
          <w:sz w:val="20"/>
          <w:szCs w:val="22"/>
        </w:rPr>
      </w:pPr>
      <w:r>
        <w:rPr>
          <w:rFonts w:ascii="Verdana" w:eastAsia="Arial Unicode MS" w:hAnsi="Verdana"/>
          <w:b/>
          <w:bCs/>
          <w:color w:val="000000"/>
          <w:sz w:val="20"/>
          <w:szCs w:val="22"/>
        </w:rPr>
        <w:t>R</w:t>
      </w:r>
      <w:r w:rsidRPr="00DD5FF6">
        <w:rPr>
          <w:rFonts w:ascii="Verdana" w:eastAsia="Arial Unicode MS" w:hAnsi="Verdana"/>
          <w:b/>
          <w:bCs/>
          <w:color w:val="000000"/>
          <w:sz w:val="20"/>
          <w:szCs w:val="22"/>
        </w:rPr>
        <w:t>esolution 2023-</w:t>
      </w:r>
      <w:r>
        <w:rPr>
          <w:rFonts w:ascii="Verdana" w:eastAsia="Arial Unicode MS" w:hAnsi="Verdana"/>
          <w:b/>
          <w:bCs/>
          <w:color w:val="000000"/>
          <w:sz w:val="20"/>
          <w:szCs w:val="22"/>
        </w:rPr>
        <w:t>D</w:t>
      </w:r>
      <w:r w:rsidRPr="00DD5FF6">
        <w:rPr>
          <w:rFonts w:ascii="Verdana" w:eastAsia="Arial Unicode MS" w:hAnsi="Verdana"/>
          <w:b/>
          <w:bCs/>
          <w:color w:val="000000"/>
          <w:sz w:val="20"/>
          <w:szCs w:val="22"/>
        </w:rPr>
        <w:t xml:space="preserve">: </w:t>
      </w:r>
      <w:r>
        <w:rPr>
          <w:rFonts w:ascii="Verdana" w:eastAsia="Verdana" w:hAnsi="Verdana" w:cs="Verdana"/>
          <w:b/>
          <w:bCs/>
          <w:sz w:val="20"/>
          <w:szCs w:val="20"/>
        </w:rPr>
        <w:t>M</w:t>
      </w:r>
      <w:r w:rsidRPr="000C246B">
        <w:rPr>
          <w:rFonts w:ascii="Verdana" w:hAnsi="Verdana" w:cs="Arial"/>
          <w:b/>
          <w:bCs/>
          <w:sz w:val="20"/>
          <w:szCs w:val="20"/>
        </w:rPr>
        <w:t>otion</w:t>
      </w:r>
      <w:r w:rsidRPr="006B7087">
        <w:rPr>
          <w:rFonts w:ascii="Verdana" w:hAnsi="Verdana" w:cs="Arial"/>
          <w:b/>
          <w:bCs/>
          <w:sz w:val="20"/>
          <w:szCs w:val="20"/>
        </w:rPr>
        <w:t xml:space="preserve"> to </w:t>
      </w:r>
      <w:r>
        <w:rPr>
          <w:rFonts w:ascii="Verdana" w:hAnsi="Verdana" w:cs="Arial"/>
          <w:b/>
          <w:bCs/>
          <w:sz w:val="20"/>
          <w:szCs w:val="20"/>
        </w:rPr>
        <w:t xml:space="preserve">recommend the </w:t>
      </w:r>
      <w:r>
        <w:rPr>
          <w:rFonts w:ascii="Verdana" w:hAnsi="Verdana"/>
          <w:b/>
          <w:sz w:val="20"/>
          <w:szCs w:val="20"/>
        </w:rPr>
        <w:t xml:space="preserve">resolution to the Board of Directors on </w:t>
      </w:r>
      <w:r w:rsidR="00A541DB">
        <w:rPr>
          <w:rFonts w:ascii="Verdana" w:hAnsi="Verdana"/>
          <w:b/>
          <w:sz w:val="20"/>
          <w:szCs w:val="20"/>
        </w:rPr>
        <w:t>November</w:t>
      </w:r>
      <w:r>
        <w:rPr>
          <w:rFonts w:ascii="Verdana" w:hAnsi="Verdana"/>
          <w:b/>
          <w:sz w:val="20"/>
          <w:szCs w:val="20"/>
        </w:rPr>
        <w:t xml:space="preserve"> 1</w:t>
      </w:r>
      <w:r w:rsidR="00A541DB">
        <w:rPr>
          <w:rFonts w:ascii="Verdana" w:hAnsi="Verdana"/>
          <w:b/>
          <w:sz w:val="20"/>
          <w:szCs w:val="20"/>
        </w:rPr>
        <w:t>3</w:t>
      </w:r>
      <w:r>
        <w:rPr>
          <w:rFonts w:ascii="Verdana" w:hAnsi="Verdana"/>
          <w:b/>
          <w:sz w:val="20"/>
          <w:szCs w:val="20"/>
        </w:rPr>
        <w:t xml:space="preserve">, 2023, </w:t>
      </w:r>
      <w:r>
        <w:rPr>
          <w:rFonts w:ascii="Verdana" w:hAnsi="Verdana" w:cs="Arial"/>
          <w:b/>
          <w:bCs/>
          <w:sz w:val="20"/>
          <w:szCs w:val="20"/>
        </w:rPr>
        <w:t xml:space="preserve">was made by </w:t>
      </w:r>
      <w:r w:rsidR="00651543">
        <w:rPr>
          <w:rFonts w:ascii="Verdana" w:hAnsi="Verdana" w:cs="Arial"/>
          <w:b/>
          <w:bCs/>
          <w:sz w:val="20"/>
          <w:szCs w:val="20"/>
        </w:rPr>
        <w:t>Nelson Hincapie</w:t>
      </w:r>
      <w:r>
        <w:rPr>
          <w:rFonts w:ascii="Verdana" w:hAnsi="Verdana" w:cs="Arial"/>
          <w:b/>
          <w:bCs/>
          <w:sz w:val="20"/>
          <w:szCs w:val="20"/>
        </w:rPr>
        <w:t xml:space="preserve"> a</w:t>
      </w:r>
      <w:r w:rsidRPr="006B7087">
        <w:rPr>
          <w:rFonts w:ascii="Verdana" w:hAnsi="Verdana" w:cs="Arial"/>
          <w:b/>
          <w:bCs/>
          <w:sz w:val="20"/>
          <w:szCs w:val="20"/>
        </w:rPr>
        <w:t>nd seconded by</w:t>
      </w:r>
      <w:r>
        <w:rPr>
          <w:rFonts w:ascii="Verdana" w:hAnsi="Verdana" w:cs="Arial"/>
          <w:b/>
          <w:bCs/>
          <w:sz w:val="20"/>
          <w:szCs w:val="20"/>
        </w:rPr>
        <w:t xml:space="preserve"> </w:t>
      </w:r>
      <w:r w:rsidRPr="00AC0CA6">
        <w:rPr>
          <w:rFonts w:ascii="Verdana" w:hAnsi="Verdana" w:cs="Arial"/>
          <w:b/>
          <w:bCs/>
          <w:sz w:val="20"/>
          <w:szCs w:val="20"/>
        </w:rPr>
        <w:t>Hon. Norman Gerstein.</w:t>
      </w:r>
      <w:r>
        <w:rPr>
          <w:rFonts w:ascii="Verdana" w:hAnsi="Verdana" w:cs="Arial"/>
          <w:b/>
          <w:bCs/>
          <w:sz w:val="20"/>
          <w:szCs w:val="20"/>
        </w:rPr>
        <w:t xml:space="preserve"> </w:t>
      </w:r>
      <w:r w:rsidR="00BA6A73" w:rsidRPr="00BA6A73">
        <w:rPr>
          <w:rFonts w:ascii="Verdana" w:hAnsi="Verdana" w:cs="Arial"/>
          <w:sz w:val="20"/>
          <w:szCs w:val="20"/>
        </w:rPr>
        <w:t>Authorization for a procurement waiver from a formal competitive solicitation to enter into a purchase agreement with DoubleTree by Hilton Miami Airport Convention Center in a total amount not to exceed $69,565.54 inclusive of a contingency of $6,324.14, to host and cater the 2024 Champions for Children event.</w:t>
      </w:r>
      <w:r w:rsidRPr="00AC0CA6">
        <w:rPr>
          <w:rFonts w:ascii="Verdana" w:eastAsia="Arial Unicode MS" w:hAnsi="Verdana"/>
          <w:sz w:val="20"/>
          <w:szCs w:val="20"/>
        </w:rPr>
        <w:t xml:space="preserve"> </w:t>
      </w:r>
      <w:r w:rsidRPr="004748AC">
        <w:rPr>
          <w:rFonts w:ascii="Verdana" w:hAnsi="Verdana" w:cs="Arial"/>
          <w:b/>
          <w:bCs/>
          <w:sz w:val="20"/>
          <w:szCs w:val="22"/>
        </w:rPr>
        <w:t xml:space="preserve"> </w:t>
      </w:r>
      <w:r w:rsidRPr="0003228D">
        <w:rPr>
          <w:rFonts w:ascii="Verdana" w:hAnsi="Verdana" w:cs="Arial"/>
          <w:b/>
          <w:bCs/>
          <w:sz w:val="20"/>
          <w:szCs w:val="22"/>
        </w:rPr>
        <w:t>Motion passed</w:t>
      </w:r>
      <w:r>
        <w:rPr>
          <w:rFonts w:ascii="Verdana" w:hAnsi="Verdana" w:cs="Arial"/>
          <w:b/>
          <w:bCs/>
          <w:sz w:val="20"/>
          <w:szCs w:val="22"/>
        </w:rPr>
        <w:t xml:space="preserve"> </w:t>
      </w:r>
      <w:r w:rsidRPr="0003228D">
        <w:rPr>
          <w:rFonts w:ascii="Verdana" w:hAnsi="Verdana" w:cs="Arial"/>
          <w:b/>
          <w:bCs/>
          <w:sz w:val="20"/>
          <w:szCs w:val="22"/>
        </w:rPr>
        <w:t>unanimously,</w:t>
      </w:r>
      <w:r>
        <w:rPr>
          <w:rFonts w:ascii="Verdana" w:hAnsi="Verdana" w:cs="Arial"/>
          <w:b/>
          <w:bCs/>
          <w:sz w:val="20"/>
          <w:szCs w:val="22"/>
        </w:rPr>
        <w:t xml:space="preserve"> </w:t>
      </w:r>
      <w:r w:rsidR="00BA6A73">
        <w:rPr>
          <w:rFonts w:ascii="Verdana" w:hAnsi="Verdana" w:cs="Arial"/>
          <w:b/>
          <w:bCs/>
          <w:sz w:val="20"/>
          <w:szCs w:val="22"/>
        </w:rPr>
        <w:t>7</w:t>
      </w:r>
      <w:r>
        <w:rPr>
          <w:rFonts w:ascii="Verdana" w:hAnsi="Verdana" w:cs="Arial"/>
          <w:b/>
          <w:bCs/>
          <w:sz w:val="20"/>
          <w:szCs w:val="22"/>
        </w:rPr>
        <w:t xml:space="preserve">-0.  </w:t>
      </w:r>
    </w:p>
    <w:p w14:paraId="07FE97F7" w14:textId="77777777" w:rsidR="002965D5" w:rsidRDefault="002965D5" w:rsidP="004748AC">
      <w:pPr>
        <w:tabs>
          <w:tab w:val="left" w:pos="4320"/>
        </w:tabs>
        <w:jc w:val="both"/>
        <w:rPr>
          <w:rFonts w:ascii="Verdana" w:hAnsi="Verdana" w:cs="Arial"/>
          <w:sz w:val="20"/>
          <w:szCs w:val="20"/>
        </w:rPr>
      </w:pPr>
    </w:p>
    <w:p w14:paraId="36D7F8F7" w14:textId="69E5B05E" w:rsidR="00AC0CA6" w:rsidRDefault="00AC0CA6" w:rsidP="00AC0CA6">
      <w:pPr>
        <w:tabs>
          <w:tab w:val="left" w:pos="4320"/>
        </w:tabs>
        <w:jc w:val="both"/>
        <w:rPr>
          <w:rFonts w:ascii="Verdana" w:hAnsi="Verdana" w:cs="Arial"/>
          <w:b/>
          <w:bCs/>
          <w:sz w:val="20"/>
          <w:szCs w:val="22"/>
        </w:rPr>
      </w:pPr>
      <w:r>
        <w:rPr>
          <w:rFonts w:ascii="Verdana" w:eastAsia="Arial Unicode MS" w:hAnsi="Verdana"/>
          <w:b/>
          <w:bCs/>
          <w:color w:val="000000"/>
          <w:sz w:val="20"/>
          <w:szCs w:val="22"/>
        </w:rPr>
        <w:t>R</w:t>
      </w:r>
      <w:r w:rsidRPr="00DD5FF6">
        <w:rPr>
          <w:rFonts w:ascii="Verdana" w:eastAsia="Arial Unicode MS" w:hAnsi="Verdana"/>
          <w:b/>
          <w:bCs/>
          <w:color w:val="000000"/>
          <w:sz w:val="20"/>
          <w:szCs w:val="22"/>
        </w:rPr>
        <w:t>esolution 2023-</w:t>
      </w:r>
      <w:r>
        <w:rPr>
          <w:rFonts w:ascii="Verdana" w:eastAsia="Arial Unicode MS" w:hAnsi="Verdana"/>
          <w:b/>
          <w:bCs/>
          <w:color w:val="000000"/>
          <w:sz w:val="20"/>
          <w:szCs w:val="22"/>
        </w:rPr>
        <w:t>E</w:t>
      </w:r>
      <w:r w:rsidRPr="00DD5FF6">
        <w:rPr>
          <w:rFonts w:ascii="Verdana" w:eastAsia="Arial Unicode MS" w:hAnsi="Verdana"/>
          <w:b/>
          <w:bCs/>
          <w:color w:val="000000"/>
          <w:sz w:val="20"/>
          <w:szCs w:val="22"/>
        </w:rPr>
        <w:t xml:space="preserve">: </w:t>
      </w:r>
      <w:r>
        <w:rPr>
          <w:rFonts w:ascii="Verdana" w:eastAsia="Verdana" w:hAnsi="Verdana" w:cs="Verdana"/>
          <w:b/>
          <w:bCs/>
          <w:sz w:val="20"/>
          <w:szCs w:val="20"/>
        </w:rPr>
        <w:t>M</w:t>
      </w:r>
      <w:r w:rsidRPr="000C246B">
        <w:rPr>
          <w:rFonts w:ascii="Verdana" w:hAnsi="Verdana" w:cs="Arial"/>
          <w:b/>
          <w:bCs/>
          <w:sz w:val="20"/>
          <w:szCs w:val="20"/>
        </w:rPr>
        <w:t>otion</w:t>
      </w:r>
      <w:r w:rsidRPr="006B7087">
        <w:rPr>
          <w:rFonts w:ascii="Verdana" w:hAnsi="Verdana" w:cs="Arial"/>
          <w:b/>
          <w:bCs/>
          <w:sz w:val="20"/>
          <w:szCs w:val="20"/>
        </w:rPr>
        <w:t xml:space="preserve"> to </w:t>
      </w:r>
      <w:r>
        <w:rPr>
          <w:rFonts w:ascii="Verdana" w:hAnsi="Verdana" w:cs="Arial"/>
          <w:b/>
          <w:bCs/>
          <w:sz w:val="20"/>
          <w:szCs w:val="20"/>
        </w:rPr>
        <w:t xml:space="preserve">recommend the </w:t>
      </w:r>
      <w:r>
        <w:rPr>
          <w:rFonts w:ascii="Verdana" w:hAnsi="Verdana"/>
          <w:b/>
          <w:sz w:val="20"/>
          <w:szCs w:val="20"/>
        </w:rPr>
        <w:t xml:space="preserve">resolution to the Board of Directors on </w:t>
      </w:r>
      <w:r w:rsidR="003312F1">
        <w:rPr>
          <w:rFonts w:ascii="Verdana" w:hAnsi="Verdana"/>
          <w:b/>
          <w:sz w:val="20"/>
          <w:szCs w:val="20"/>
        </w:rPr>
        <w:t>November</w:t>
      </w:r>
      <w:r>
        <w:rPr>
          <w:rFonts w:ascii="Verdana" w:hAnsi="Verdana"/>
          <w:b/>
          <w:sz w:val="20"/>
          <w:szCs w:val="20"/>
        </w:rPr>
        <w:t xml:space="preserve"> 1</w:t>
      </w:r>
      <w:r w:rsidR="003312F1">
        <w:rPr>
          <w:rFonts w:ascii="Verdana" w:hAnsi="Verdana"/>
          <w:b/>
          <w:sz w:val="20"/>
          <w:szCs w:val="20"/>
        </w:rPr>
        <w:t>3</w:t>
      </w:r>
      <w:r>
        <w:rPr>
          <w:rFonts w:ascii="Verdana" w:hAnsi="Verdana"/>
          <w:b/>
          <w:sz w:val="20"/>
          <w:szCs w:val="20"/>
        </w:rPr>
        <w:t xml:space="preserve">, 2023, </w:t>
      </w:r>
      <w:r>
        <w:rPr>
          <w:rFonts w:ascii="Verdana" w:hAnsi="Verdana" w:cs="Arial"/>
          <w:b/>
          <w:bCs/>
          <w:sz w:val="20"/>
          <w:szCs w:val="20"/>
        </w:rPr>
        <w:t xml:space="preserve">was made by </w:t>
      </w:r>
      <w:r w:rsidR="003312F1" w:rsidRPr="003312F1">
        <w:rPr>
          <w:rFonts w:ascii="Verdana" w:hAnsi="Verdana" w:cs="Arial"/>
          <w:b/>
          <w:bCs/>
          <w:sz w:val="20"/>
          <w:szCs w:val="20"/>
        </w:rPr>
        <w:t>Hon. Norman Gerstein</w:t>
      </w:r>
      <w:r>
        <w:rPr>
          <w:rFonts w:ascii="Verdana" w:hAnsi="Verdana" w:cs="Arial"/>
          <w:b/>
          <w:bCs/>
          <w:sz w:val="20"/>
          <w:szCs w:val="20"/>
        </w:rPr>
        <w:t xml:space="preserve"> a</w:t>
      </w:r>
      <w:r w:rsidRPr="006B7087">
        <w:rPr>
          <w:rFonts w:ascii="Verdana" w:hAnsi="Verdana" w:cs="Arial"/>
          <w:b/>
          <w:bCs/>
          <w:sz w:val="20"/>
          <w:szCs w:val="20"/>
        </w:rPr>
        <w:t>nd seconded by</w:t>
      </w:r>
      <w:r>
        <w:rPr>
          <w:rFonts w:ascii="Verdana" w:hAnsi="Verdana" w:cs="Arial"/>
          <w:b/>
          <w:bCs/>
          <w:sz w:val="20"/>
          <w:szCs w:val="20"/>
        </w:rPr>
        <w:t xml:space="preserve"> </w:t>
      </w:r>
      <w:r w:rsidR="003312F1" w:rsidRPr="003312F1">
        <w:rPr>
          <w:rFonts w:ascii="Verdana" w:hAnsi="Verdana" w:cs="Arial"/>
          <w:b/>
          <w:bCs/>
          <w:sz w:val="20"/>
          <w:szCs w:val="20"/>
        </w:rPr>
        <w:t>Annie Neasman</w:t>
      </w:r>
      <w:r w:rsidR="003312F1">
        <w:rPr>
          <w:rFonts w:ascii="Verdana" w:hAnsi="Verdana" w:cs="Arial"/>
          <w:b/>
          <w:bCs/>
          <w:sz w:val="20"/>
          <w:szCs w:val="20"/>
        </w:rPr>
        <w:t>.</w:t>
      </w:r>
      <w:r>
        <w:rPr>
          <w:rFonts w:ascii="Verdana" w:hAnsi="Verdana" w:cs="Arial"/>
          <w:b/>
          <w:bCs/>
          <w:sz w:val="20"/>
          <w:szCs w:val="20"/>
        </w:rPr>
        <w:t xml:space="preserve"> </w:t>
      </w:r>
      <w:r w:rsidR="005577EC" w:rsidRPr="005577EC">
        <w:rPr>
          <w:rFonts w:ascii="Verdana" w:eastAsia="Arial Unicode MS" w:hAnsi="Verdana"/>
          <w:sz w:val="20"/>
          <w:szCs w:val="20"/>
        </w:rPr>
        <w:t>Authorization for the expenditure of dues for membership in the Florida Association of Children’s Councils and Trusts (FACCT) in an amount not to exceed $85,000.00, inclusive of training and analytics tools to support public policy initiatives for a term of 12 months, commencing retroactively October 1, 2023, and ending September 30, 2024.</w:t>
      </w:r>
      <w:r w:rsidRPr="00AC0CA6">
        <w:rPr>
          <w:rFonts w:ascii="Verdana" w:eastAsia="Arial Unicode MS" w:hAnsi="Verdana"/>
          <w:sz w:val="20"/>
          <w:szCs w:val="20"/>
        </w:rPr>
        <w:t xml:space="preserve"> </w:t>
      </w:r>
      <w:r w:rsidRPr="004748AC">
        <w:rPr>
          <w:rFonts w:ascii="Verdana" w:hAnsi="Verdana" w:cs="Arial"/>
          <w:b/>
          <w:bCs/>
          <w:sz w:val="20"/>
          <w:szCs w:val="22"/>
        </w:rPr>
        <w:t xml:space="preserve"> </w:t>
      </w:r>
      <w:r w:rsidRPr="0003228D">
        <w:rPr>
          <w:rFonts w:ascii="Verdana" w:hAnsi="Verdana" w:cs="Arial"/>
          <w:b/>
          <w:bCs/>
          <w:sz w:val="20"/>
          <w:szCs w:val="22"/>
        </w:rPr>
        <w:t>Motion passed</w:t>
      </w:r>
      <w:r>
        <w:rPr>
          <w:rFonts w:ascii="Verdana" w:hAnsi="Verdana" w:cs="Arial"/>
          <w:b/>
          <w:bCs/>
          <w:sz w:val="20"/>
          <w:szCs w:val="22"/>
        </w:rPr>
        <w:t xml:space="preserve"> </w:t>
      </w:r>
      <w:r w:rsidRPr="0003228D">
        <w:rPr>
          <w:rFonts w:ascii="Verdana" w:hAnsi="Verdana" w:cs="Arial"/>
          <w:b/>
          <w:bCs/>
          <w:sz w:val="20"/>
          <w:szCs w:val="22"/>
        </w:rPr>
        <w:t>unanimously,</w:t>
      </w:r>
      <w:r>
        <w:rPr>
          <w:rFonts w:ascii="Verdana" w:hAnsi="Verdana" w:cs="Arial"/>
          <w:b/>
          <w:bCs/>
          <w:sz w:val="20"/>
          <w:szCs w:val="22"/>
        </w:rPr>
        <w:t xml:space="preserve"> </w:t>
      </w:r>
      <w:r w:rsidR="005577EC">
        <w:rPr>
          <w:rFonts w:ascii="Verdana" w:hAnsi="Verdana" w:cs="Arial"/>
          <w:b/>
          <w:bCs/>
          <w:sz w:val="20"/>
          <w:szCs w:val="22"/>
        </w:rPr>
        <w:t>7</w:t>
      </w:r>
      <w:r>
        <w:rPr>
          <w:rFonts w:ascii="Verdana" w:hAnsi="Verdana" w:cs="Arial"/>
          <w:b/>
          <w:bCs/>
          <w:sz w:val="20"/>
          <w:szCs w:val="22"/>
        </w:rPr>
        <w:t xml:space="preserve">-0.  </w:t>
      </w:r>
    </w:p>
    <w:p w14:paraId="1676FCB1" w14:textId="77777777" w:rsidR="00AC0CA6" w:rsidRDefault="00AC0CA6" w:rsidP="00AC0CA6">
      <w:pPr>
        <w:tabs>
          <w:tab w:val="left" w:pos="4320"/>
        </w:tabs>
        <w:jc w:val="both"/>
        <w:rPr>
          <w:rFonts w:ascii="Verdana" w:hAnsi="Verdana" w:cs="Arial"/>
          <w:sz w:val="20"/>
          <w:szCs w:val="20"/>
        </w:rPr>
      </w:pPr>
    </w:p>
    <w:p w14:paraId="12E00AD1" w14:textId="77777777" w:rsidR="005577EC" w:rsidRDefault="005577EC">
      <w:pPr>
        <w:widowControl/>
        <w:suppressAutoHyphens w:val="0"/>
        <w:rPr>
          <w:rFonts w:ascii="Verdana" w:hAnsi="Verdana" w:cs="Arial"/>
          <w:sz w:val="20"/>
          <w:szCs w:val="20"/>
        </w:rPr>
      </w:pPr>
      <w:r>
        <w:rPr>
          <w:rFonts w:ascii="Verdana" w:hAnsi="Verdana" w:cs="Arial"/>
          <w:sz w:val="20"/>
          <w:szCs w:val="20"/>
        </w:rPr>
        <w:br w:type="page"/>
      </w:r>
    </w:p>
    <w:p w14:paraId="320818C2" w14:textId="77777777" w:rsidR="005577EC" w:rsidRDefault="005577EC" w:rsidP="00AC0CA6">
      <w:pPr>
        <w:tabs>
          <w:tab w:val="left" w:pos="4320"/>
        </w:tabs>
        <w:jc w:val="both"/>
        <w:rPr>
          <w:rFonts w:ascii="Verdana" w:hAnsi="Verdana" w:cs="Arial"/>
          <w:b/>
          <w:bCs/>
          <w:sz w:val="20"/>
          <w:szCs w:val="20"/>
        </w:rPr>
      </w:pPr>
    </w:p>
    <w:p w14:paraId="74C55054" w14:textId="4DE38E18" w:rsidR="005577EC" w:rsidRDefault="005577EC" w:rsidP="00AC0CA6">
      <w:pPr>
        <w:tabs>
          <w:tab w:val="left" w:pos="4320"/>
        </w:tabs>
        <w:jc w:val="both"/>
        <w:rPr>
          <w:rFonts w:ascii="Verdana" w:hAnsi="Verdana" w:cs="Arial"/>
          <w:sz w:val="20"/>
          <w:szCs w:val="20"/>
        </w:rPr>
      </w:pPr>
      <w:r w:rsidRPr="005577EC">
        <w:rPr>
          <w:rFonts w:ascii="Verdana" w:hAnsi="Verdana" w:cs="Arial"/>
          <w:b/>
          <w:bCs/>
          <w:sz w:val="20"/>
          <w:szCs w:val="20"/>
        </w:rPr>
        <w:t>Resolution 2023-</w:t>
      </w:r>
      <w:r>
        <w:rPr>
          <w:rFonts w:ascii="Verdana" w:hAnsi="Verdana" w:cs="Arial"/>
          <w:b/>
          <w:bCs/>
          <w:sz w:val="20"/>
          <w:szCs w:val="20"/>
        </w:rPr>
        <w:t>F</w:t>
      </w:r>
      <w:r w:rsidRPr="005577EC">
        <w:rPr>
          <w:rFonts w:ascii="Verdana" w:hAnsi="Verdana" w:cs="Arial"/>
          <w:b/>
          <w:bCs/>
          <w:sz w:val="20"/>
          <w:szCs w:val="20"/>
        </w:rPr>
        <w:t>:</w:t>
      </w:r>
      <w:r w:rsidRPr="005577EC">
        <w:rPr>
          <w:rFonts w:ascii="Verdana" w:hAnsi="Verdana" w:cs="Arial"/>
          <w:sz w:val="20"/>
          <w:szCs w:val="20"/>
        </w:rPr>
        <w:t xml:space="preserve"> </w:t>
      </w:r>
      <w:r w:rsidRPr="004560D4">
        <w:rPr>
          <w:rFonts w:ascii="Verdana" w:hAnsi="Verdana" w:cs="Arial"/>
          <w:b/>
          <w:bCs/>
          <w:sz w:val="20"/>
          <w:szCs w:val="20"/>
        </w:rPr>
        <w:t xml:space="preserve">Motion to recommend the resolution to the Board of Directors on November 13, 2023, was made by </w:t>
      </w:r>
      <w:r w:rsidR="004560D4" w:rsidRPr="004560D4">
        <w:rPr>
          <w:rFonts w:ascii="Verdana" w:hAnsi="Verdana" w:cs="Arial"/>
          <w:b/>
          <w:bCs/>
          <w:sz w:val="20"/>
          <w:szCs w:val="20"/>
        </w:rPr>
        <w:t>Dr. Clara Lora Ospina</w:t>
      </w:r>
      <w:r w:rsidRPr="004560D4">
        <w:rPr>
          <w:rFonts w:ascii="Verdana" w:hAnsi="Verdana" w:cs="Arial"/>
          <w:b/>
          <w:bCs/>
          <w:sz w:val="20"/>
          <w:szCs w:val="20"/>
        </w:rPr>
        <w:t xml:space="preserve"> and seconded by </w:t>
      </w:r>
      <w:r w:rsidR="009F50C6" w:rsidRPr="009F50C6">
        <w:rPr>
          <w:rFonts w:ascii="Verdana" w:hAnsi="Verdana" w:cs="Arial"/>
          <w:b/>
          <w:bCs/>
          <w:sz w:val="20"/>
          <w:szCs w:val="20"/>
        </w:rPr>
        <w:t>Hon. Isaac Salver</w:t>
      </w:r>
      <w:r w:rsidRPr="004560D4">
        <w:rPr>
          <w:rFonts w:ascii="Verdana" w:hAnsi="Verdana" w:cs="Arial"/>
          <w:b/>
          <w:bCs/>
          <w:sz w:val="20"/>
          <w:szCs w:val="20"/>
        </w:rPr>
        <w:t>.</w:t>
      </w:r>
      <w:r w:rsidRPr="005577EC">
        <w:rPr>
          <w:rFonts w:ascii="Verdana" w:hAnsi="Verdana" w:cs="Arial"/>
          <w:sz w:val="20"/>
          <w:szCs w:val="20"/>
        </w:rPr>
        <w:t xml:space="preserve"> </w:t>
      </w:r>
      <w:r w:rsidR="004560D4" w:rsidRPr="004560D4">
        <w:rPr>
          <w:rFonts w:ascii="Verdana" w:hAnsi="Verdana" w:cs="Arial"/>
          <w:sz w:val="20"/>
          <w:szCs w:val="20"/>
        </w:rPr>
        <w:t>Authorization to amend resolution #2023-43 and to execute contract amendments with Miami-Dade Family Learning Partnership, Inc. and All in One Mail Shop, Inc. d/b/a All in One Direct Marketing Solutions for the support and maintenance of a birth to five book club, to add an additional $1,000,000.00 to the contract amount, for a new total contract amount not to exceed $3,602,239.00, and to correct/clarify that there are no remaining 12-month renewals on this agreement. Authorization to amend the FY 2023-2024 budget to increase the total allocations of Book Club to accommodate the increase in funding.</w:t>
      </w:r>
      <w:r w:rsidRPr="005577EC">
        <w:rPr>
          <w:rFonts w:ascii="Verdana" w:hAnsi="Verdana" w:cs="Arial"/>
          <w:sz w:val="20"/>
          <w:szCs w:val="20"/>
        </w:rPr>
        <w:t xml:space="preserve">  </w:t>
      </w:r>
      <w:r w:rsidRPr="004560D4">
        <w:rPr>
          <w:rFonts w:ascii="Verdana" w:hAnsi="Verdana" w:cs="Arial"/>
          <w:b/>
          <w:bCs/>
          <w:sz w:val="20"/>
          <w:szCs w:val="20"/>
        </w:rPr>
        <w:t>Motion passed unanimously, 7-0</w:t>
      </w:r>
      <w:r w:rsidRPr="005577EC">
        <w:rPr>
          <w:rFonts w:ascii="Verdana" w:hAnsi="Verdana" w:cs="Arial"/>
          <w:sz w:val="20"/>
          <w:szCs w:val="20"/>
        </w:rPr>
        <w:t xml:space="preserve">.  </w:t>
      </w:r>
    </w:p>
    <w:p w14:paraId="65761E8D" w14:textId="77777777" w:rsidR="004560D4" w:rsidRDefault="004560D4" w:rsidP="00AC0CA6">
      <w:pPr>
        <w:tabs>
          <w:tab w:val="left" w:pos="4320"/>
        </w:tabs>
        <w:jc w:val="both"/>
        <w:rPr>
          <w:rFonts w:ascii="Verdana" w:hAnsi="Verdana" w:cs="Arial"/>
          <w:sz w:val="20"/>
          <w:szCs w:val="20"/>
        </w:rPr>
      </w:pPr>
    </w:p>
    <w:p w14:paraId="18AD16E5" w14:textId="39E86BDC" w:rsidR="009F50C6" w:rsidRPr="009F50C6" w:rsidRDefault="009F50C6" w:rsidP="009F50C6">
      <w:pPr>
        <w:tabs>
          <w:tab w:val="left" w:pos="4320"/>
        </w:tabs>
        <w:jc w:val="both"/>
        <w:rPr>
          <w:rFonts w:ascii="Verdana" w:hAnsi="Verdana" w:cs="Arial"/>
          <w:b/>
          <w:bCs/>
          <w:sz w:val="20"/>
          <w:szCs w:val="20"/>
        </w:rPr>
      </w:pPr>
      <w:r w:rsidRPr="009F50C6">
        <w:rPr>
          <w:rFonts w:ascii="Verdana" w:hAnsi="Verdana" w:cs="Arial"/>
          <w:b/>
          <w:bCs/>
          <w:sz w:val="20"/>
          <w:szCs w:val="20"/>
        </w:rPr>
        <w:t>Resolution 2023-G:</w:t>
      </w:r>
      <w:r w:rsidRPr="009F50C6">
        <w:rPr>
          <w:rFonts w:ascii="Verdana" w:hAnsi="Verdana" w:cs="Arial"/>
          <w:sz w:val="20"/>
          <w:szCs w:val="20"/>
        </w:rPr>
        <w:t xml:space="preserve"> </w:t>
      </w:r>
      <w:r w:rsidRPr="009F50C6">
        <w:rPr>
          <w:rFonts w:ascii="Verdana" w:hAnsi="Verdana" w:cs="Arial"/>
          <w:b/>
          <w:bCs/>
          <w:sz w:val="20"/>
          <w:szCs w:val="20"/>
        </w:rPr>
        <w:t xml:space="preserve">Motion to recommend the resolution to the Board of Directors on November 13, 2023, was made by </w:t>
      </w:r>
      <w:r w:rsidR="00B677D3" w:rsidRPr="00B677D3">
        <w:rPr>
          <w:rFonts w:ascii="Verdana" w:hAnsi="Verdana" w:cs="Arial"/>
          <w:b/>
          <w:bCs/>
          <w:sz w:val="20"/>
          <w:szCs w:val="20"/>
        </w:rPr>
        <w:t>Annie Neasman</w:t>
      </w:r>
      <w:r w:rsidRPr="009F50C6">
        <w:rPr>
          <w:rFonts w:ascii="Verdana" w:hAnsi="Verdana" w:cs="Arial"/>
          <w:b/>
          <w:bCs/>
          <w:sz w:val="20"/>
          <w:szCs w:val="20"/>
        </w:rPr>
        <w:t xml:space="preserve"> and seconded by </w:t>
      </w:r>
      <w:r w:rsidR="006C477B" w:rsidRPr="006C477B">
        <w:rPr>
          <w:rFonts w:ascii="Verdana" w:hAnsi="Verdana" w:cs="Arial"/>
          <w:b/>
          <w:bCs/>
          <w:sz w:val="20"/>
          <w:szCs w:val="20"/>
        </w:rPr>
        <w:t>Hon. Norman Gerstein</w:t>
      </w:r>
      <w:r w:rsidRPr="009F50C6">
        <w:rPr>
          <w:rFonts w:ascii="Verdana" w:hAnsi="Verdana" w:cs="Arial"/>
          <w:b/>
          <w:bCs/>
          <w:sz w:val="20"/>
          <w:szCs w:val="20"/>
        </w:rPr>
        <w:t>.</w:t>
      </w:r>
      <w:r w:rsidRPr="009F50C6">
        <w:rPr>
          <w:rFonts w:ascii="Verdana" w:hAnsi="Verdana" w:cs="Arial"/>
          <w:sz w:val="20"/>
          <w:szCs w:val="20"/>
        </w:rPr>
        <w:t xml:space="preserve"> </w:t>
      </w:r>
      <w:r w:rsidR="001B5928" w:rsidRPr="001B5928">
        <w:rPr>
          <w:rFonts w:ascii="Verdana" w:hAnsi="Verdana" w:cs="Arial"/>
          <w:sz w:val="20"/>
          <w:szCs w:val="20"/>
        </w:rPr>
        <w:t>Authorization to release competitive solicitations, in alignment with the board’s strategic priorities and projected available funding, across multiple investment areas with funding cycles that have ended or are ending within the 2023-2024 fiscal year.</w:t>
      </w:r>
      <w:r w:rsidRPr="009F50C6">
        <w:rPr>
          <w:rFonts w:ascii="Verdana" w:hAnsi="Verdana" w:cs="Arial"/>
          <w:sz w:val="20"/>
          <w:szCs w:val="20"/>
        </w:rPr>
        <w:t xml:space="preserve"> </w:t>
      </w:r>
      <w:r w:rsidRPr="009F50C6">
        <w:rPr>
          <w:rFonts w:ascii="Verdana" w:hAnsi="Verdana" w:cs="Arial"/>
          <w:b/>
          <w:bCs/>
          <w:sz w:val="20"/>
          <w:szCs w:val="20"/>
        </w:rPr>
        <w:t xml:space="preserve">Motion passed unanimously, 7-0.  </w:t>
      </w:r>
    </w:p>
    <w:p w14:paraId="43541C25" w14:textId="77777777" w:rsidR="009F50C6" w:rsidRPr="009F50C6" w:rsidRDefault="009F50C6" w:rsidP="009F50C6">
      <w:pPr>
        <w:tabs>
          <w:tab w:val="left" w:pos="4320"/>
        </w:tabs>
        <w:jc w:val="both"/>
        <w:rPr>
          <w:rFonts w:ascii="Verdana" w:hAnsi="Verdana" w:cs="Arial"/>
          <w:b/>
          <w:bCs/>
          <w:sz w:val="20"/>
          <w:szCs w:val="20"/>
        </w:rPr>
      </w:pPr>
    </w:p>
    <w:p w14:paraId="0CC87FD3" w14:textId="77777777" w:rsidR="009F50C6" w:rsidRPr="009F50C6" w:rsidRDefault="009F50C6" w:rsidP="009F50C6">
      <w:pPr>
        <w:tabs>
          <w:tab w:val="left" w:pos="4320"/>
        </w:tabs>
        <w:jc w:val="both"/>
        <w:rPr>
          <w:rFonts w:ascii="Verdana" w:hAnsi="Verdana" w:cs="Arial"/>
          <w:sz w:val="20"/>
          <w:szCs w:val="20"/>
        </w:rPr>
      </w:pPr>
    </w:p>
    <w:p w14:paraId="4FBA3859" w14:textId="77777777" w:rsidR="009F50C6" w:rsidRDefault="009F50C6" w:rsidP="00AC0CA6">
      <w:pPr>
        <w:tabs>
          <w:tab w:val="left" w:pos="4320"/>
        </w:tabs>
        <w:jc w:val="both"/>
        <w:rPr>
          <w:rFonts w:ascii="Verdana" w:hAnsi="Verdana" w:cs="Arial"/>
          <w:sz w:val="20"/>
          <w:szCs w:val="20"/>
        </w:rPr>
      </w:pPr>
    </w:p>
    <w:p w14:paraId="537AC16A" w14:textId="1FC4E53F" w:rsidR="00264ACA" w:rsidRPr="0053155C" w:rsidRDefault="00264ACA" w:rsidP="003F044C">
      <w:pPr>
        <w:jc w:val="both"/>
        <w:rPr>
          <w:rFonts w:ascii="Verdana" w:hAnsi="Verdana"/>
          <w:b/>
          <w:sz w:val="20"/>
          <w:szCs w:val="20"/>
        </w:rPr>
      </w:pPr>
      <w:r w:rsidRPr="0053155C">
        <w:rPr>
          <w:rFonts w:ascii="Verdana" w:hAnsi="Verdana" w:cs="Arial"/>
          <w:b/>
          <w:sz w:val="20"/>
          <w:szCs w:val="20"/>
        </w:rPr>
        <w:t>Meeting adjourned at</w:t>
      </w:r>
      <w:r w:rsidR="00B36CE7">
        <w:rPr>
          <w:rFonts w:ascii="Verdana" w:hAnsi="Verdana" w:cs="Arial"/>
          <w:b/>
          <w:sz w:val="20"/>
          <w:szCs w:val="20"/>
        </w:rPr>
        <w:t xml:space="preserve"> </w:t>
      </w:r>
      <w:r w:rsidR="00314451">
        <w:rPr>
          <w:rFonts w:ascii="Verdana" w:hAnsi="Verdana" w:cs="Arial"/>
          <w:b/>
          <w:sz w:val="20"/>
          <w:szCs w:val="20"/>
        </w:rPr>
        <w:t>1</w:t>
      </w:r>
      <w:r w:rsidR="00B35BB8">
        <w:rPr>
          <w:rFonts w:ascii="Verdana" w:hAnsi="Verdana" w:cs="Arial"/>
          <w:b/>
          <w:sz w:val="20"/>
          <w:szCs w:val="20"/>
        </w:rPr>
        <w:t>0</w:t>
      </w:r>
      <w:r w:rsidR="00E379A2">
        <w:rPr>
          <w:rFonts w:ascii="Verdana" w:hAnsi="Verdana" w:cs="Arial"/>
          <w:b/>
          <w:sz w:val="20"/>
          <w:szCs w:val="20"/>
        </w:rPr>
        <w:t>:</w:t>
      </w:r>
      <w:r w:rsidR="00D54521">
        <w:rPr>
          <w:rFonts w:ascii="Verdana" w:hAnsi="Verdana" w:cs="Arial"/>
          <w:b/>
          <w:sz w:val="20"/>
          <w:szCs w:val="20"/>
        </w:rPr>
        <w:t>0</w:t>
      </w:r>
      <w:r w:rsidR="001B5928">
        <w:rPr>
          <w:rFonts w:ascii="Verdana" w:hAnsi="Verdana" w:cs="Arial"/>
          <w:b/>
          <w:sz w:val="20"/>
          <w:szCs w:val="20"/>
        </w:rPr>
        <w:t>2</w:t>
      </w:r>
      <w:r w:rsidR="00BF7E34">
        <w:rPr>
          <w:rFonts w:ascii="Verdana" w:hAnsi="Verdana" w:cs="Arial"/>
          <w:b/>
          <w:sz w:val="20"/>
          <w:szCs w:val="20"/>
        </w:rPr>
        <w:t xml:space="preserve"> a.m.</w:t>
      </w:r>
      <w:r w:rsidR="00754CF6">
        <w:rPr>
          <w:rFonts w:ascii="Verdana" w:hAnsi="Verdana" w:cs="Arial"/>
          <w:b/>
          <w:sz w:val="20"/>
          <w:szCs w:val="20"/>
        </w:rPr>
        <w:t xml:space="preserve"> </w:t>
      </w:r>
    </w:p>
    <w:sectPr w:rsidR="00264ACA" w:rsidRPr="0053155C" w:rsidSect="0054548C">
      <w:footerReference w:type="default" r:id="rId12"/>
      <w:footnotePr>
        <w:pos w:val="beneathText"/>
      </w:footnotePr>
      <w:pgSz w:w="12240" w:h="15840"/>
      <w:pgMar w:top="288" w:right="864" w:bottom="288" w:left="864" w:header="720" w:footer="331"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F03E" w14:textId="77777777" w:rsidR="000A3BAF" w:rsidRDefault="000A3BAF">
      <w:r>
        <w:separator/>
      </w:r>
    </w:p>
  </w:endnote>
  <w:endnote w:type="continuationSeparator" w:id="0">
    <w:p w14:paraId="543C1E59" w14:textId="77777777" w:rsidR="000A3BAF" w:rsidRDefault="000A3BAF">
      <w:r>
        <w:continuationSeparator/>
      </w:r>
    </w:p>
  </w:endnote>
  <w:endnote w:type="continuationNotice" w:id="1">
    <w:p w14:paraId="3EFEFCEC" w14:textId="77777777" w:rsidR="000A3BAF" w:rsidRDefault="000A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Lucida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6D70" w14:textId="614AB410" w:rsidR="00A35A7C" w:rsidRPr="00CD39BD" w:rsidRDefault="00A35A7C" w:rsidP="00E65D71">
    <w:pPr>
      <w:pStyle w:val="Footer"/>
      <w:rPr>
        <w:rFonts w:ascii="Verdana" w:hAnsi="Verdana"/>
        <w:sz w:val="22"/>
      </w:rPr>
    </w:pPr>
    <w:r w:rsidRPr="00BF6A7B">
      <w:rPr>
        <w:rFonts w:ascii="Verdana" w:hAnsi="Verdana" w:cs="Lucidasans"/>
        <w:sz w:val="18"/>
        <w:szCs w:val="20"/>
      </w:rPr>
      <w:t>Summary of Actions taken at the</w:t>
    </w:r>
    <w:r w:rsidRPr="00BF6A7B">
      <w:rPr>
        <w:rFonts w:ascii="Verdana" w:hAnsi="Verdana" w:cs="Lucidasans"/>
        <w:sz w:val="18"/>
        <w:szCs w:val="20"/>
      </w:rPr>
      <w:tab/>
    </w:r>
    <w:r w:rsidR="001B5928">
      <w:rPr>
        <w:rFonts w:ascii="Verdana" w:hAnsi="Verdana" w:cs="Lucidasans"/>
        <w:sz w:val="18"/>
        <w:szCs w:val="20"/>
      </w:rPr>
      <w:t xml:space="preserve"> November</w:t>
    </w:r>
    <w:r w:rsidR="00314451">
      <w:rPr>
        <w:rFonts w:ascii="Verdana" w:hAnsi="Verdana" w:cs="Lucidasans"/>
        <w:sz w:val="18"/>
        <w:szCs w:val="20"/>
      </w:rPr>
      <w:t xml:space="preserve"> </w:t>
    </w:r>
    <w:r w:rsidR="001B5928">
      <w:rPr>
        <w:rFonts w:ascii="Verdana" w:hAnsi="Verdana" w:cs="Lucidasans"/>
        <w:sz w:val="18"/>
        <w:szCs w:val="20"/>
      </w:rPr>
      <w:t>02</w:t>
    </w:r>
    <w:r w:rsidR="003D690E">
      <w:rPr>
        <w:rFonts w:ascii="Verdana" w:hAnsi="Verdana" w:cs="Lucidasans"/>
        <w:sz w:val="18"/>
        <w:szCs w:val="20"/>
      </w:rPr>
      <w:t>,</w:t>
    </w:r>
    <w:r w:rsidR="009C50C3">
      <w:rPr>
        <w:rFonts w:ascii="Verdana" w:hAnsi="Verdana" w:cs="Lucidasans"/>
        <w:sz w:val="18"/>
        <w:szCs w:val="20"/>
      </w:rPr>
      <w:t xml:space="preserve"> </w:t>
    </w:r>
    <w:r w:rsidR="00B148B4">
      <w:rPr>
        <w:rFonts w:ascii="Verdana" w:hAnsi="Verdana" w:cs="Lucidasans"/>
        <w:sz w:val="18"/>
        <w:szCs w:val="20"/>
      </w:rPr>
      <w:t>2023,</w:t>
    </w:r>
    <w:r>
      <w:rPr>
        <w:rFonts w:ascii="Verdana" w:hAnsi="Verdana" w:cs="Lucidasans"/>
        <w:sz w:val="18"/>
        <w:szCs w:val="20"/>
      </w:rPr>
      <w:t xml:space="preserve"> Finance &amp; Operations </w:t>
    </w:r>
    <w:r w:rsidRPr="00BF6A7B">
      <w:rPr>
        <w:rFonts w:ascii="Verdana" w:hAnsi="Verdana" w:cs="Lucidasans"/>
        <w:sz w:val="18"/>
        <w:szCs w:val="20"/>
      </w:rPr>
      <w:t>Committee Meeting</w:t>
    </w:r>
    <w:r>
      <w:rPr>
        <w:rFonts w:ascii="Verdana" w:hAnsi="Verdana" w:cs="Lucidasans"/>
        <w:sz w:val="20"/>
        <w:szCs w:val="20"/>
      </w:rPr>
      <w:tab/>
    </w:r>
  </w:p>
  <w:p w14:paraId="3F1F0004" w14:textId="784A8168" w:rsidR="00A35A7C" w:rsidRPr="00832FEE" w:rsidRDefault="00A35A7C" w:rsidP="00A21BB6">
    <w:pPr>
      <w:pStyle w:val="Footer"/>
      <w:jc w:val="right"/>
      <w:rPr>
        <w:rFonts w:ascii="Verdana" w:hAnsi="Verdana"/>
        <w:sz w:val="22"/>
      </w:rPr>
    </w:pPr>
  </w:p>
  <w:p w14:paraId="537AC173" w14:textId="77777777" w:rsidR="00A35A7C" w:rsidRDefault="00A35A7C">
    <w:pPr>
      <w:pStyle w:val="Footer"/>
      <w:tabs>
        <w:tab w:val="clear" w:pos="4853"/>
        <w:tab w:val="clear" w:pos="9706"/>
        <w:tab w:val="right" w:pos="9945"/>
      </w:tabs>
      <w:jc w:val="right"/>
      <w:rPr>
        <w:rFonts w:ascii="Verdana" w:hAnsi="Verdana" w:cs="Lucida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529B" w14:textId="77777777" w:rsidR="000A3BAF" w:rsidRDefault="000A3BAF">
      <w:r>
        <w:separator/>
      </w:r>
    </w:p>
  </w:footnote>
  <w:footnote w:type="continuationSeparator" w:id="0">
    <w:p w14:paraId="26E3BCBB" w14:textId="77777777" w:rsidR="000A3BAF" w:rsidRDefault="000A3BAF">
      <w:r>
        <w:continuationSeparator/>
      </w:r>
    </w:p>
  </w:footnote>
  <w:footnote w:type="continuationNotice" w:id="1">
    <w:p w14:paraId="77AFBF80" w14:textId="77777777" w:rsidR="000A3BAF" w:rsidRDefault="000A3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DBE"/>
    <w:multiLevelType w:val="hybridMultilevel"/>
    <w:tmpl w:val="AFE46A5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4030872"/>
    <w:multiLevelType w:val="hybridMultilevel"/>
    <w:tmpl w:val="764E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1866"/>
    <w:multiLevelType w:val="hybridMultilevel"/>
    <w:tmpl w:val="8E887234"/>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96E783E"/>
    <w:multiLevelType w:val="hybridMultilevel"/>
    <w:tmpl w:val="679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2348"/>
    <w:multiLevelType w:val="hybridMultilevel"/>
    <w:tmpl w:val="B108F0D6"/>
    <w:lvl w:ilvl="0" w:tplc="97B8F982">
      <w:start w:val="1"/>
      <w:numFmt w:val="decimal"/>
      <w:lvlText w:val="%1)"/>
      <w:lvlJc w:val="left"/>
      <w:pPr>
        <w:ind w:left="450" w:hanging="45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16531"/>
    <w:multiLevelType w:val="hybridMultilevel"/>
    <w:tmpl w:val="BE4AD89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739"/>
        </w:tabs>
        <w:ind w:left="739" w:hanging="360"/>
      </w:pPr>
      <w:rPr>
        <w:rFonts w:ascii="Courier New" w:hAnsi="Courier New" w:cs="Courier New" w:hint="default"/>
      </w:rPr>
    </w:lvl>
    <w:lvl w:ilvl="2" w:tplc="04090005" w:tentative="1">
      <w:start w:val="1"/>
      <w:numFmt w:val="bullet"/>
      <w:lvlText w:val=""/>
      <w:lvlJc w:val="left"/>
      <w:pPr>
        <w:tabs>
          <w:tab w:val="num" w:pos="1459"/>
        </w:tabs>
        <w:ind w:left="1459" w:hanging="360"/>
      </w:pPr>
      <w:rPr>
        <w:rFonts w:ascii="Wingdings" w:hAnsi="Wingdings" w:hint="default"/>
      </w:rPr>
    </w:lvl>
    <w:lvl w:ilvl="3" w:tplc="04090001" w:tentative="1">
      <w:start w:val="1"/>
      <w:numFmt w:val="bullet"/>
      <w:lvlText w:val=""/>
      <w:lvlJc w:val="left"/>
      <w:pPr>
        <w:tabs>
          <w:tab w:val="num" w:pos="2179"/>
        </w:tabs>
        <w:ind w:left="2179" w:hanging="360"/>
      </w:pPr>
      <w:rPr>
        <w:rFonts w:ascii="Symbol" w:hAnsi="Symbol" w:hint="default"/>
      </w:rPr>
    </w:lvl>
    <w:lvl w:ilvl="4" w:tplc="04090003" w:tentative="1">
      <w:start w:val="1"/>
      <w:numFmt w:val="bullet"/>
      <w:lvlText w:val="o"/>
      <w:lvlJc w:val="left"/>
      <w:pPr>
        <w:tabs>
          <w:tab w:val="num" w:pos="2899"/>
        </w:tabs>
        <w:ind w:left="2899" w:hanging="360"/>
      </w:pPr>
      <w:rPr>
        <w:rFonts w:ascii="Courier New" w:hAnsi="Courier New" w:cs="Courier New" w:hint="default"/>
      </w:rPr>
    </w:lvl>
    <w:lvl w:ilvl="5" w:tplc="04090005" w:tentative="1">
      <w:start w:val="1"/>
      <w:numFmt w:val="bullet"/>
      <w:lvlText w:val=""/>
      <w:lvlJc w:val="left"/>
      <w:pPr>
        <w:tabs>
          <w:tab w:val="num" w:pos="3619"/>
        </w:tabs>
        <w:ind w:left="3619" w:hanging="360"/>
      </w:pPr>
      <w:rPr>
        <w:rFonts w:ascii="Wingdings" w:hAnsi="Wingdings" w:hint="default"/>
      </w:rPr>
    </w:lvl>
    <w:lvl w:ilvl="6" w:tplc="04090001" w:tentative="1">
      <w:start w:val="1"/>
      <w:numFmt w:val="bullet"/>
      <w:lvlText w:val=""/>
      <w:lvlJc w:val="left"/>
      <w:pPr>
        <w:tabs>
          <w:tab w:val="num" w:pos="4339"/>
        </w:tabs>
        <w:ind w:left="4339" w:hanging="360"/>
      </w:pPr>
      <w:rPr>
        <w:rFonts w:ascii="Symbol" w:hAnsi="Symbol" w:hint="default"/>
      </w:rPr>
    </w:lvl>
    <w:lvl w:ilvl="7" w:tplc="04090003" w:tentative="1">
      <w:start w:val="1"/>
      <w:numFmt w:val="bullet"/>
      <w:lvlText w:val="o"/>
      <w:lvlJc w:val="left"/>
      <w:pPr>
        <w:tabs>
          <w:tab w:val="num" w:pos="5059"/>
        </w:tabs>
        <w:ind w:left="5059" w:hanging="360"/>
      </w:pPr>
      <w:rPr>
        <w:rFonts w:ascii="Courier New" w:hAnsi="Courier New" w:cs="Courier New" w:hint="default"/>
      </w:rPr>
    </w:lvl>
    <w:lvl w:ilvl="8" w:tplc="04090005" w:tentative="1">
      <w:start w:val="1"/>
      <w:numFmt w:val="bullet"/>
      <w:lvlText w:val=""/>
      <w:lvlJc w:val="left"/>
      <w:pPr>
        <w:tabs>
          <w:tab w:val="num" w:pos="5779"/>
        </w:tabs>
        <w:ind w:left="5779" w:hanging="360"/>
      </w:pPr>
      <w:rPr>
        <w:rFonts w:ascii="Wingdings" w:hAnsi="Wingdings" w:hint="default"/>
      </w:rPr>
    </w:lvl>
  </w:abstractNum>
  <w:abstractNum w:abstractNumId="6" w15:restartNumberingAfterBreak="0">
    <w:nsid w:val="11675647"/>
    <w:multiLevelType w:val="hybridMultilevel"/>
    <w:tmpl w:val="2F1EE76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0C49D4"/>
    <w:multiLevelType w:val="hybridMultilevel"/>
    <w:tmpl w:val="01E2A3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0077C"/>
    <w:multiLevelType w:val="hybridMultilevel"/>
    <w:tmpl w:val="9F18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941DD"/>
    <w:multiLevelType w:val="hybridMultilevel"/>
    <w:tmpl w:val="7A2A12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55E7C"/>
    <w:multiLevelType w:val="hybridMultilevel"/>
    <w:tmpl w:val="1ECCF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207C44"/>
    <w:multiLevelType w:val="hybridMultilevel"/>
    <w:tmpl w:val="44168DB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32906A5A"/>
    <w:multiLevelType w:val="hybridMultilevel"/>
    <w:tmpl w:val="9F9CA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46D3C"/>
    <w:multiLevelType w:val="hybridMultilevel"/>
    <w:tmpl w:val="E194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82EE6"/>
    <w:multiLevelType w:val="hybridMultilevel"/>
    <w:tmpl w:val="B2E4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00E31"/>
    <w:multiLevelType w:val="hybridMultilevel"/>
    <w:tmpl w:val="203C05D0"/>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4C326E61"/>
    <w:multiLevelType w:val="hybridMultilevel"/>
    <w:tmpl w:val="846E0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96DA9"/>
    <w:multiLevelType w:val="hybridMultilevel"/>
    <w:tmpl w:val="B7EC667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85C95"/>
    <w:multiLevelType w:val="hybridMultilevel"/>
    <w:tmpl w:val="7284BCFC"/>
    <w:lvl w:ilvl="0" w:tplc="CACA4250">
      <w:start w:val="1"/>
      <w:numFmt w:val="decimal"/>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512504"/>
    <w:multiLevelType w:val="hybridMultilevel"/>
    <w:tmpl w:val="AD926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E3067D"/>
    <w:multiLevelType w:val="hybridMultilevel"/>
    <w:tmpl w:val="0F6CE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47F0B"/>
    <w:multiLevelType w:val="hybridMultilevel"/>
    <w:tmpl w:val="4E907B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C05506"/>
    <w:multiLevelType w:val="hybridMultilevel"/>
    <w:tmpl w:val="270C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C5230C"/>
    <w:multiLevelType w:val="hybridMultilevel"/>
    <w:tmpl w:val="988A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26A43"/>
    <w:multiLevelType w:val="hybridMultilevel"/>
    <w:tmpl w:val="A25AD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3FE1B76"/>
    <w:multiLevelType w:val="hybridMultilevel"/>
    <w:tmpl w:val="497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73D15"/>
    <w:multiLevelType w:val="hybridMultilevel"/>
    <w:tmpl w:val="FA4CCD0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7EA43252"/>
    <w:multiLevelType w:val="hybridMultilevel"/>
    <w:tmpl w:val="5C1C2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4068462">
    <w:abstractNumId w:val="19"/>
  </w:num>
  <w:num w:numId="2" w16cid:durableId="766343238">
    <w:abstractNumId w:val="17"/>
  </w:num>
  <w:num w:numId="3" w16cid:durableId="1215775073">
    <w:abstractNumId w:val="0"/>
  </w:num>
  <w:num w:numId="4" w16cid:durableId="851457279">
    <w:abstractNumId w:val="15"/>
  </w:num>
  <w:num w:numId="5" w16cid:durableId="114445707">
    <w:abstractNumId w:val="18"/>
  </w:num>
  <w:num w:numId="6" w16cid:durableId="569508254">
    <w:abstractNumId w:val="20"/>
  </w:num>
  <w:num w:numId="7" w16cid:durableId="325481744">
    <w:abstractNumId w:val="27"/>
  </w:num>
  <w:num w:numId="8" w16cid:durableId="716976935">
    <w:abstractNumId w:val="5"/>
  </w:num>
  <w:num w:numId="9" w16cid:durableId="2003393028">
    <w:abstractNumId w:val="9"/>
  </w:num>
  <w:num w:numId="10" w16cid:durableId="9012518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327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2761724">
    <w:abstractNumId w:val="14"/>
  </w:num>
  <w:num w:numId="13" w16cid:durableId="1449083957">
    <w:abstractNumId w:val="13"/>
  </w:num>
  <w:num w:numId="14" w16cid:durableId="1597905460">
    <w:abstractNumId w:val="10"/>
  </w:num>
  <w:num w:numId="15" w16cid:durableId="1013266102">
    <w:abstractNumId w:val="21"/>
  </w:num>
  <w:num w:numId="16" w16cid:durableId="1533688241">
    <w:abstractNumId w:val="4"/>
  </w:num>
  <w:num w:numId="17" w16cid:durableId="20395818">
    <w:abstractNumId w:val="8"/>
  </w:num>
  <w:num w:numId="18" w16cid:durableId="2004970508">
    <w:abstractNumId w:val="7"/>
  </w:num>
  <w:num w:numId="19" w16cid:durableId="1859924111">
    <w:abstractNumId w:val="23"/>
  </w:num>
  <w:num w:numId="20" w16cid:durableId="540899866">
    <w:abstractNumId w:val="6"/>
  </w:num>
  <w:num w:numId="21" w16cid:durableId="1285574749">
    <w:abstractNumId w:val="16"/>
  </w:num>
  <w:num w:numId="22" w16cid:durableId="1016425048">
    <w:abstractNumId w:val="11"/>
  </w:num>
  <w:num w:numId="23" w16cid:durableId="737019344">
    <w:abstractNumId w:val="25"/>
  </w:num>
  <w:num w:numId="24" w16cid:durableId="459760273">
    <w:abstractNumId w:val="12"/>
  </w:num>
  <w:num w:numId="25" w16cid:durableId="1931306460">
    <w:abstractNumId w:val="2"/>
  </w:num>
  <w:num w:numId="26" w16cid:durableId="1339891069">
    <w:abstractNumId w:val="26"/>
  </w:num>
  <w:num w:numId="27" w16cid:durableId="1956717624">
    <w:abstractNumId w:val="3"/>
  </w:num>
  <w:num w:numId="28" w16cid:durableId="438337416">
    <w:abstractNumId w:val="22"/>
  </w:num>
  <w:num w:numId="29" w16cid:durableId="1805468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7A"/>
    <w:rsid w:val="00001C3C"/>
    <w:rsid w:val="0000216E"/>
    <w:rsid w:val="000023A1"/>
    <w:rsid w:val="0000295F"/>
    <w:rsid w:val="00003484"/>
    <w:rsid w:val="0000730E"/>
    <w:rsid w:val="0001144E"/>
    <w:rsid w:val="00011A70"/>
    <w:rsid w:val="00015C33"/>
    <w:rsid w:val="00016D38"/>
    <w:rsid w:val="00017F69"/>
    <w:rsid w:val="000208E1"/>
    <w:rsid w:val="000210C2"/>
    <w:rsid w:val="00022BD7"/>
    <w:rsid w:val="00023A4C"/>
    <w:rsid w:val="000240A0"/>
    <w:rsid w:val="00027527"/>
    <w:rsid w:val="00031450"/>
    <w:rsid w:val="0003228D"/>
    <w:rsid w:val="00040421"/>
    <w:rsid w:val="000433A7"/>
    <w:rsid w:val="00047C4A"/>
    <w:rsid w:val="00051010"/>
    <w:rsid w:val="000520BC"/>
    <w:rsid w:val="00052201"/>
    <w:rsid w:val="000542B2"/>
    <w:rsid w:val="00054579"/>
    <w:rsid w:val="00054651"/>
    <w:rsid w:val="00056696"/>
    <w:rsid w:val="000574C6"/>
    <w:rsid w:val="000575F0"/>
    <w:rsid w:val="0006262A"/>
    <w:rsid w:val="00065C61"/>
    <w:rsid w:val="0006693C"/>
    <w:rsid w:val="00066D89"/>
    <w:rsid w:val="00067CD7"/>
    <w:rsid w:val="000709D5"/>
    <w:rsid w:val="00073EAE"/>
    <w:rsid w:val="000746DF"/>
    <w:rsid w:val="00076073"/>
    <w:rsid w:val="000776BF"/>
    <w:rsid w:val="00084F37"/>
    <w:rsid w:val="00086B0C"/>
    <w:rsid w:val="00086D78"/>
    <w:rsid w:val="00090414"/>
    <w:rsid w:val="00092335"/>
    <w:rsid w:val="00095E6D"/>
    <w:rsid w:val="000963D5"/>
    <w:rsid w:val="000A09B7"/>
    <w:rsid w:val="000A0D37"/>
    <w:rsid w:val="000A1E60"/>
    <w:rsid w:val="000A3327"/>
    <w:rsid w:val="000A35DF"/>
    <w:rsid w:val="000A3BAF"/>
    <w:rsid w:val="000A3C3B"/>
    <w:rsid w:val="000A3FC1"/>
    <w:rsid w:val="000A427F"/>
    <w:rsid w:val="000A6CA2"/>
    <w:rsid w:val="000A7A22"/>
    <w:rsid w:val="000B09F7"/>
    <w:rsid w:val="000B0F7D"/>
    <w:rsid w:val="000B205F"/>
    <w:rsid w:val="000B3827"/>
    <w:rsid w:val="000B6384"/>
    <w:rsid w:val="000B72D8"/>
    <w:rsid w:val="000C1B18"/>
    <w:rsid w:val="000C28ED"/>
    <w:rsid w:val="000C6697"/>
    <w:rsid w:val="000C72F1"/>
    <w:rsid w:val="000C7D25"/>
    <w:rsid w:val="000D017F"/>
    <w:rsid w:val="000D1852"/>
    <w:rsid w:val="000D46A0"/>
    <w:rsid w:val="000D5FF8"/>
    <w:rsid w:val="000E01C8"/>
    <w:rsid w:val="000E2E7A"/>
    <w:rsid w:val="000E5A21"/>
    <w:rsid w:val="000E6326"/>
    <w:rsid w:val="000E7456"/>
    <w:rsid w:val="000F1457"/>
    <w:rsid w:val="000F16B5"/>
    <w:rsid w:val="000F1DB4"/>
    <w:rsid w:val="000F333F"/>
    <w:rsid w:val="000F42BA"/>
    <w:rsid w:val="000F4452"/>
    <w:rsid w:val="000F454A"/>
    <w:rsid w:val="000F4A92"/>
    <w:rsid w:val="000F4C1E"/>
    <w:rsid w:val="000F4C29"/>
    <w:rsid w:val="000F547B"/>
    <w:rsid w:val="000F63CF"/>
    <w:rsid w:val="000F67DD"/>
    <w:rsid w:val="00100DF8"/>
    <w:rsid w:val="00103336"/>
    <w:rsid w:val="0010394F"/>
    <w:rsid w:val="00103F7E"/>
    <w:rsid w:val="001045C7"/>
    <w:rsid w:val="0010524A"/>
    <w:rsid w:val="001054B5"/>
    <w:rsid w:val="00105CA4"/>
    <w:rsid w:val="00106061"/>
    <w:rsid w:val="00107448"/>
    <w:rsid w:val="0011023A"/>
    <w:rsid w:val="00111726"/>
    <w:rsid w:val="00116413"/>
    <w:rsid w:val="001167BF"/>
    <w:rsid w:val="001246B8"/>
    <w:rsid w:val="00125313"/>
    <w:rsid w:val="00125AA1"/>
    <w:rsid w:val="00130042"/>
    <w:rsid w:val="00130248"/>
    <w:rsid w:val="001323A1"/>
    <w:rsid w:val="00132C31"/>
    <w:rsid w:val="001340D7"/>
    <w:rsid w:val="001354A4"/>
    <w:rsid w:val="001377AB"/>
    <w:rsid w:val="00141756"/>
    <w:rsid w:val="00141D55"/>
    <w:rsid w:val="00144B2B"/>
    <w:rsid w:val="001468B8"/>
    <w:rsid w:val="00153AE7"/>
    <w:rsid w:val="00154B7F"/>
    <w:rsid w:val="00160B8A"/>
    <w:rsid w:val="0016153D"/>
    <w:rsid w:val="00161C16"/>
    <w:rsid w:val="00161F45"/>
    <w:rsid w:val="001627E1"/>
    <w:rsid w:val="00162A02"/>
    <w:rsid w:val="00163C4F"/>
    <w:rsid w:val="0017163E"/>
    <w:rsid w:val="00174E86"/>
    <w:rsid w:val="00175BE5"/>
    <w:rsid w:val="0017792F"/>
    <w:rsid w:val="00182C26"/>
    <w:rsid w:val="001859D1"/>
    <w:rsid w:val="00192086"/>
    <w:rsid w:val="00193C0A"/>
    <w:rsid w:val="00195C56"/>
    <w:rsid w:val="00196422"/>
    <w:rsid w:val="00197FFB"/>
    <w:rsid w:val="001A1F7D"/>
    <w:rsid w:val="001A47F0"/>
    <w:rsid w:val="001A4ED6"/>
    <w:rsid w:val="001A4F73"/>
    <w:rsid w:val="001A7421"/>
    <w:rsid w:val="001A77E0"/>
    <w:rsid w:val="001B13CF"/>
    <w:rsid w:val="001B1ACE"/>
    <w:rsid w:val="001B2543"/>
    <w:rsid w:val="001B4D76"/>
    <w:rsid w:val="001B4E1A"/>
    <w:rsid w:val="001B5928"/>
    <w:rsid w:val="001B7487"/>
    <w:rsid w:val="001C0E06"/>
    <w:rsid w:val="001C1020"/>
    <w:rsid w:val="001C151B"/>
    <w:rsid w:val="001C1AAB"/>
    <w:rsid w:val="001C7176"/>
    <w:rsid w:val="001D46BD"/>
    <w:rsid w:val="001D71BE"/>
    <w:rsid w:val="001E0F9C"/>
    <w:rsid w:val="001E1113"/>
    <w:rsid w:val="001E14F1"/>
    <w:rsid w:val="001E2493"/>
    <w:rsid w:val="001E31C6"/>
    <w:rsid w:val="001E415E"/>
    <w:rsid w:val="001E4B16"/>
    <w:rsid w:val="001E6C62"/>
    <w:rsid w:val="001E7156"/>
    <w:rsid w:val="001F08C8"/>
    <w:rsid w:val="001F6660"/>
    <w:rsid w:val="001F679D"/>
    <w:rsid w:val="0020043A"/>
    <w:rsid w:val="0020421D"/>
    <w:rsid w:val="00204BC6"/>
    <w:rsid w:val="00204F49"/>
    <w:rsid w:val="00205799"/>
    <w:rsid w:val="002074A3"/>
    <w:rsid w:val="00213850"/>
    <w:rsid w:val="00215E06"/>
    <w:rsid w:val="00216402"/>
    <w:rsid w:val="00216682"/>
    <w:rsid w:val="0022179E"/>
    <w:rsid w:val="002254D8"/>
    <w:rsid w:val="00225C97"/>
    <w:rsid w:val="00226EBB"/>
    <w:rsid w:val="0023074E"/>
    <w:rsid w:val="002339DD"/>
    <w:rsid w:val="00237D4E"/>
    <w:rsid w:val="002441BB"/>
    <w:rsid w:val="00244425"/>
    <w:rsid w:val="00246505"/>
    <w:rsid w:val="00246A4E"/>
    <w:rsid w:val="0025072D"/>
    <w:rsid w:val="00251F23"/>
    <w:rsid w:val="0025291D"/>
    <w:rsid w:val="00252C37"/>
    <w:rsid w:val="0025539F"/>
    <w:rsid w:val="00256D92"/>
    <w:rsid w:val="002570CA"/>
    <w:rsid w:val="002575B6"/>
    <w:rsid w:val="00261948"/>
    <w:rsid w:val="00263FAC"/>
    <w:rsid w:val="002649E0"/>
    <w:rsid w:val="00264ACA"/>
    <w:rsid w:val="00266D35"/>
    <w:rsid w:val="00266F67"/>
    <w:rsid w:val="00267A25"/>
    <w:rsid w:val="0027353E"/>
    <w:rsid w:val="00273A48"/>
    <w:rsid w:val="002801B3"/>
    <w:rsid w:val="00281E2F"/>
    <w:rsid w:val="00287336"/>
    <w:rsid w:val="002920FB"/>
    <w:rsid w:val="00292827"/>
    <w:rsid w:val="0029305E"/>
    <w:rsid w:val="0029340A"/>
    <w:rsid w:val="00295ABB"/>
    <w:rsid w:val="00296322"/>
    <w:rsid w:val="002965D5"/>
    <w:rsid w:val="002A0423"/>
    <w:rsid w:val="002A0757"/>
    <w:rsid w:val="002A1607"/>
    <w:rsid w:val="002A1B66"/>
    <w:rsid w:val="002A3562"/>
    <w:rsid w:val="002A4859"/>
    <w:rsid w:val="002A6AFD"/>
    <w:rsid w:val="002A7411"/>
    <w:rsid w:val="002A75C9"/>
    <w:rsid w:val="002B025C"/>
    <w:rsid w:val="002B0605"/>
    <w:rsid w:val="002B0B4E"/>
    <w:rsid w:val="002B26A0"/>
    <w:rsid w:val="002B298F"/>
    <w:rsid w:val="002B2B27"/>
    <w:rsid w:val="002B2BDB"/>
    <w:rsid w:val="002B553E"/>
    <w:rsid w:val="002B7DC1"/>
    <w:rsid w:val="002C0E44"/>
    <w:rsid w:val="002C2318"/>
    <w:rsid w:val="002C31AE"/>
    <w:rsid w:val="002C4061"/>
    <w:rsid w:val="002C47DB"/>
    <w:rsid w:val="002C5A31"/>
    <w:rsid w:val="002D133B"/>
    <w:rsid w:val="002D2D8A"/>
    <w:rsid w:val="002D5C0A"/>
    <w:rsid w:val="002E2210"/>
    <w:rsid w:val="002E38D3"/>
    <w:rsid w:val="002E6766"/>
    <w:rsid w:val="002F0641"/>
    <w:rsid w:val="002F37ED"/>
    <w:rsid w:val="002F3DBE"/>
    <w:rsid w:val="002F5369"/>
    <w:rsid w:val="002F5E7D"/>
    <w:rsid w:val="002F65C0"/>
    <w:rsid w:val="00300E2A"/>
    <w:rsid w:val="00301A60"/>
    <w:rsid w:val="00302149"/>
    <w:rsid w:val="00302778"/>
    <w:rsid w:val="00312624"/>
    <w:rsid w:val="003131F8"/>
    <w:rsid w:val="00314451"/>
    <w:rsid w:val="0031556E"/>
    <w:rsid w:val="003165CE"/>
    <w:rsid w:val="0031678E"/>
    <w:rsid w:val="00320059"/>
    <w:rsid w:val="0032115D"/>
    <w:rsid w:val="0032285B"/>
    <w:rsid w:val="00323109"/>
    <w:rsid w:val="00325C09"/>
    <w:rsid w:val="0032686B"/>
    <w:rsid w:val="00327F24"/>
    <w:rsid w:val="003300D9"/>
    <w:rsid w:val="003301E3"/>
    <w:rsid w:val="003312F1"/>
    <w:rsid w:val="00332A86"/>
    <w:rsid w:val="00334362"/>
    <w:rsid w:val="0033502D"/>
    <w:rsid w:val="00342C10"/>
    <w:rsid w:val="00343B14"/>
    <w:rsid w:val="003459DF"/>
    <w:rsid w:val="00346E09"/>
    <w:rsid w:val="00347611"/>
    <w:rsid w:val="00350743"/>
    <w:rsid w:val="0035466F"/>
    <w:rsid w:val="00365A29"/>
    <w:rsid w:val="00365F96"/>
    <w:rsid w:val="003661FA"/>
    <w:rsid w:val="00366441"/>
    <w:rsid w:val="0036765F"/>
    <w:rsid w:val="00367C8C"/>
    <w:rsid w:val="0037148C"/>
    <w:rsid w:val="00373D4D"/>
    <w:rsid w:val="00381917"/>
    <w:rsid w:val="00387A9C"/>
    <w:rsid w:val="00387F86"/>
    <w:rsid w:val="00390624"/>
    <w:rsid w:val="003912AA"/>
    <w:rsid w:val="00393BD3"/>
    <w:rsid w:val="003977EE"/>
    <w:rsid w:val="003A2BC4"/>
    <w:rsid w:val="003A2DD1"/>
    <w:rsid w:val="003A3498"/>
    <w:rsid w:val="003A3996"/>
    <w:rsid w:val="003A61D2"/>
    <w:rsid w:val="003A7253"/>
    <w:rsid w:val="003B312C"/>
    <w:rsid w:val="003B70BC"/>
    <w:rsid w:val="003C0056"/>
    <w:rsid w:val="003C54AF"/>
    <w:rsid w:val="003D1A25"/>
    <w:rsid w:val="003D2BBB"/>
    <w:rsid w:val="003D309A"/>
    <w:rsid w:val="003D3404"/>
    <w:rsid w:val="003D5220"/>
    <w:rsid w:val="003D6045"/>
    <w:rsid w:val="003D690E"/>
    <w:rsid w:val="003E0483"/>
    <w:rsid w:val="003E08D5"/>
    <w:rsid w:val="003E2E79"/>
    <w:rsid w:val="003E3382"/>
    <w:rsid w:val="003E6171"/>
    <w:rsid w:val="003F044C"/>
    <w:rsid w:val="003F1547"/>
    <w:rsid w:val="003F5B09"/>
    <w:rsid w:val="00400006"/>
    <w:rsid w:val="00400947"/>
    <w:rsid w:val="0040764C"/>
    <w:rsid w:val="00410A31"/>
    <w:rsid w:val="00410B58"/>
    <w:rsid w:val="004127F8"/>
    <w:rsid w:val="004133F8"/>
    <w:rsid w:val="00414A6E"/>
    <w:rsid w:val="00414E88"/>
    <w:rsid w:val="004203BE"/>
    <w:rsid w:val="00422ECC"/>
    <w:rsid w:val="00425001"/>
    <w:rsid w:val="004279FB"/>
    <w:rsid w:val="004347E1"/>
    <w:rsid w:val="004407CE"/>
    <w:rsid w:val="004426A1"/>
    <w:rsid w:val="00443D35"/>
    <w:rsid w:val="00443F18"/>
    <w:rsid w:val="00445264"/>
    <w:rsid w:val="004522F3"/>
    <w:rsid w:val="00452D88"/>
    <w:rsid w:val="00453DF3"/>
    <w:rsid w:val="00454D2A"/>
    <w:rsid w:val="00455A6A"/>
    <w:rsid w:val="00455B4B"/>
    <w:rsid w:val="004560D4"/>
    <w:rsid w:val="004563D8"/>
    <w:rsid w:val="00456B4A"/>
    <w:rsid w:val="00460E1D"/>
    <w:rsid w:val="00461115"/>
    <w:rsid w:val="00462C53"/>
    <w:rsid w:val="00463848"/>
    <w:rsid w:val="0046501A"/>
    <w:rsid w:val="004655B0"/>
    <w:rsid w:val="004656A4"/>
    <w:rsid w:val="00465E9D"/>
    <w:rsid w:val="00466141"/>
    <w:rsid w:val="00470401"/>
    <w:rsid w:val="00470EE0"/>
    <w:rsid w:val="0047468B"/>
    <w:rsid w:val="004748AC"/>
    <w:rsid w:val="00475022"/>
    <w:rsid w:val="00476E3D"/>
    <w:rsid w:val="0047707F"/>
    <w:rsid w:val="004809D3"/>
    <w:rsid w:val="00482AE4"/>
    <w:rsid w:val="00490B5B"/>
    <w:rsid w:val="00491711"/>
    <w:rsid w:val="00491909"/>
    <w:rsid w:val="0049260B"/>
    <w:rsid w:val="00494BD4"/>
    <w:rsid w:val="004A0BC4"/>
    <w:rsid w:val="004A1508"/>
    <w:rsid w:val="004A16CC"/>
    <w:rsid w:val="004A1E2D"/>
    <w:rsid w:val="004A2AD1"/>
    <w:rsid w:val="004A2ED7"/>
    <w:rsid w:val="004A3A72"/>
    <w:rsid w:val="004A4397"/>
    <w:rsid w:val="004A4877"/>
    <w:rsid w:val="004A4D6D"/>
    <w:rsid w:val="004A4DD0"/>
    <w:rsid w:val="004A5871"/>
    <w:rsid w:val="004A69E9"/>
    <w:rsid w:val="004B03DD"/>
    <w:rsid w:val="004B0574"/>
    <w:rsid w:val="004B17E2"/>
    <w:rsid w:val="004C03B8"/>
    <w:rsid w:val="004C259C"/>
    <w:rsid w:val="004C299C"/>
    <w:rsid w:val="004C56FF"/>
    <w:rsid w:val="004C6014"/>
    <w:rsid w:val="004D468C"/>
    <w:rsid w:val="004D5A83"/>
    <w:rsid w:val="004E0AF9"/>
    <w:rsid w:val="004E155F"/>
    <w:rsid w:val="004E1F24"/>
    <w:rsid w:val="004E4BD5"/>
    <w:rsid w:val="004E4E97"/>
    <w:rsid w:val="004E668A"/>
    <w:rsid w:val="004E6F81"/>
    <w:rsid w:val="004F274C"/>
    <w:rsid w:val="004F2A24"/>
    <w:rsid w:val="004F34C5"/>
    <w:rsid w:val="004F3A97"/>
    <w:rsid w:val="004F4165"/>
    <w:rsid w:val="00500046"/>
    <w:rsid w:val="00500C8F"/>
    <w:rsid w:val="0050576A"/>
    <w:rsid w:val="00507F78"/>
    <w:rsid w:val="00510634"/>
    <w:rsid w:val="0051083F"/>
    <w:rsid w:val="005118E2"/>
    <w:rsid w:val="005135C3"/>
    <w:rsid w:val="00513B7E"/>
    <w:rsid w:val="0051506F"/>
    <w:rsid w:val="00516893"/>
    <w:rsid w:val="00521CB2"/>
    <w:rsid w:val="0052295D"/>
    <w:rsid w:val="00522C1E"/>
    <w:rsid w:val="0052368A"/>
    <w:rsid w:val="00523725"/>
    <w:rsid w:val="00524F17"/>
    <w:rsid w:val="00526054"/>
    <w:rsid w:val="005300DB"/>
    <w:rsid w:val="00530268"/>
    <w:rsid w:val="00530E16"/>
    <w:rsid w:val="0053155C"/>
    <w:rsid w:val="00531D5F"/>
    <w:rsid w:val="00534F94"/>
    <w:rsid w:val="00535A4C"/>
    <w:rsid w:val="00536C5A"/>
    <w:rsid w:val="00543598"/>
    <w:rsid w:val="00544BD0"/>
    <w:rsid w:val="00544CCD"/>
    <w:rsid w:val="0054548C"/>
    <w:rsid w:val="005462CC"/>
    <w:rsid w:val="00546CAD"/>
    <w:rsid w:val="00547BC9"/>
    <w:rsid w:val="00547FEE"/>
    <w:rsid w:val="00550B5B"/>
    <w:rsid w:val="00553CCB"/>
    <w:rsid w:val="005577EC"/>
    <w:rsid w:val="0056283E"/>
    <w:rsid w:val="00564AFE"/>
    <w:rsid w:val="00571C5F"/>
    <w:rsid w:val="00574507"/>
    <w:rsid w:val="0057593B"/>
    <w:rsid w:val="0057619C"/>
    <w:rsid w:val="00577D46"/>
    <w:rsid w:val="00585656"/>
    <w:rsid w:val="005860F1"/>
    <w:rsid w:val="00587EDB"/>
    <w:rsid w:val="005903F0"/>
    <w:rsid w:val="00590784"/>
    <w:rsid w:val="00591180"/>
    <w:rsid w:val="0059148B"/>
    <w:rsid w:val="005924C3"/>
    <w:rsid w:val="00593560"/>
    <w:rsid w:val="00594AE5"/>
    <w:rsid w:val="00595D28"/>
    <w:rsid w:val="005A37AC"/>
    <w:rsid w:val="005A46B6"/>
    <w:rsid w:val="005A4FAA"/>
    <w:rsid w:val="005A77BF"/>
    <w:rsid w:val="005A7C09"/>
    <w:rsid w:val="005A7D25"/>
    <w:rsid w:val="005B2098"/>
    <w:rsid w:val="005B2371"/>
    <w:rsid w:val="005B4107"/>
    <w:rsid w:val="005B70A3"/>
    <w:rsid w:val="005C295B"/>
    <w:rsid w:val="005C29EC"/>
    <w:rsid w:val="005C41B7"/>
    <w:rsid w:val="005C600B"/>
    <w:rsid w:val="005C7C10"/>
    <w:rsid w:val="005D148C"/>
    <w:rsid w:val="005D3139"/>
    <w:rsid w:val="005D335D"/>
    <w:rsid w:val="005D66CA"/>
    <w:rsid w:val="005D7A02"/>
    <w:rsid w:val="005E3F2E"/>
    <w:rsid w:val="005E4032"/>
    <w:rsid w:val="005E639A"/>
    <w:rsid w:val="005E7CB3"/>
    <w:rsid w:val="005F295A"/>
    <w:rsid w:val="005F60BF"/>
    <w:rsid w:val="00600904"/>
    <w:rsid w:val="006020E2"/>
    <w:rsid w:val="006022E5"/>
    <w:rsid w:val="00602F9C"/>
    <w:rsid w:val="00603D4D"/>
    <w:rsid w:val="00605323"/>
    <w:rsid w:val="0060585D"/>
    <w:rsid w:val="00605982"/>
    <w:rsid w:val="0060642B"/>
    <w:rsid w:val="00607694"/>
    <w:rsid w:val="00607C79"/>
    <w:rsid w:val="006104F3"/>
    <w:rsid w:val="00613411"/>
    <w:rsid w:val="00621BBC"/>
    <w:rsid w:val="00622368"/>
    <w:rsid w:val="006252BC"/>
    <w:rsid w:val="006261FF"/>
    <w:rsid w:val="00626905"/>
    <w:rsid w:val="00626E94"/>
    <w:rsid w:val="00627AEF"/>
    <w:rsid w:val="0063642C"/>
    <w:rsid w:val="00643567"/>
    <w:rsid w:val="0064379E"/>
    <w:rsid w:val="00645D09"/>
    <w:rsid w:val="00647F0A"/>
    <w:rsid w:val="00651543"/>
    <w:rsid w:val="00651839"/>
    <w:rsid w:val="006540D8"/>
    <w:rsid w:val="00654690"/>
    <w:rsid w:val="006548E2"/>
    <w:rsid w:val="0065556F"/>
    <w:rsid w:val="00655A19"/>
    <w:rsid w:val="006565B0"/>
    <w:rsid w:val="00656932"/>
    <w:rsid w:val="006570FE"/>
    <w:rsid w:val="006602A9"/>
    <w:rsid w:val="00661DB9"/>
    <w:rsid w:val="0066276D"/>
    <w:rsid w:val="00666638"/>
    <w:rsid w:val="00670C19"/>
    <w:rsid w:val="00670E17"/>
    <w:rsid w:val="00671A45"/>
    <w:rsid w:val="00671BA2"/>
    <w:rsid w:val="00672E28"/>
    <w:rsid w:val="00674B08"/>
    <w:rsid w:val="00674B19"/>
    <w:rsid w:val="00674C40"/>
    <w:rsid w:val="00675873"/>
    <w:rsid w:val="006773B6"/>
    <w:rsid w:val="00680EB8"/>
    <w:rsid w:val="006819A6"/>
    <w:rsid w:val="00681DE0"/>
    <w:rsid w:val="00682AFB"/>
    <w:rsid w:val="00683E0C"/>
    <w:rsid w:val="00683F1F"/>
    <w:rsid w:val="00686BBE"/>
    <w:rsid w:val="006949D2"/>
    <w:rsid w:val="006952AC"/>
    <w:rsid w:val="00696281"/>
    <w:rsid w:val="006A2E00"/>
    <w:rsid w:val="006A5200"/>
    <w:rsid w:val="006B16B3"/>
    <w:rsid w:val="006C015C"/>
    <w:rsid w:val="006C10CF"/>
    <w:rsid w:val="006C1C81"/>
    <w:rsid w:val="006C477B"/>
    <w:rsid w:val="006C4A94"/>
    <w:rsid w:val="006D0720"/>
    <w:rsid w:val="006D1D2D"/>
    <w:rsid w:val="006D4125"/>
    <w:rsid w:val="006D455A"/>
    <w:rsid w:val="006D5517"/>
    <w:rsid w:val="006E041E"/>
    <w:rsid w:val="006E1790"/>
    <w:rsid w:val="006E1832"/>
    <w:rsid w:val="006E4A58"/>
    <w:rsid w:val="006F08AF"/>
    <w:rsid w:val="006F0EF4"/>
    <w:rsid w:val="006F0F64"/>
    <w:rsid w:val="006F2FD8"/>
    <w:rsid w:val="006F5E29"/>
    <w:rsid w:val="0070272E"/>
    <w:rsid w:val="00702B10"/>
    <w:rsid w:val="00705899"/>
    <w:rsid w:val="00707EB8"/>
    <w:rsid w:val="0071251B"/>
    <w:rsid w:val="007140F7"/>
    <w:rsid w:val="007151C0"/>
    <w:rsid w:val="00721F01"/>
    <w:rsid w:val="00723DB0"/>
    <w:rsid w:val="007249AC"/>
    <w:rsid w:val="007259B8"/>
    <w:rsid w:val="00725AAB"/>
    <w:rsid w:val="00725F84"/>
    <w:rsid w:val="007315DE"/>
    <w:rsid w:val="00733722"/>
    <w:rsid w:val="00733900"/>
    <w:rsid w:val="00733FC5"/>
    <w:rsid w:val="007364D9"/>
    <w:rsid w:val="00740238"/>
    <w:rsid w:val="0074074F"/>
    <w:rsid w:val="007413C5"/>
    <w:rsid w:val="00745041"/>
    <w:rsid w:val="00746534"/>
    <w:rsid w:val="00746949"/>
    <w:rsid w:val="007479EF"/>
    <w:rsid w:val="00750D4C"/>
    <w:rsid w:val="0075203F"/>
    <w:rsid w:val="00754CF6"/>
    <w:rsid w:val="007564B9"/>
    <w:rsid w:val="007567BC"/>
    <w:rsid w:val="00761C92"/>
    <w:rsid w:val="007637BE"/>
    <w:rsid w:val="00764A7A"/>
    <w:rsid w:val="00764AAB"/>
    <w:rsid w:val="00766C32"/>
    <w:rsid w:val="00766C9C"/>
    <w:rsid w:val="00767143"/>
    <w:rsid w:val="00767847"/>
    <w:rsid w:val="00767B95"/>
    <w:rsid w:val="00770539"/>
    <w:rsid w:val="007737AF"/>
    <w:rsid w:val="00773B3F"/>
    <w:rsid w:val="007745E6"/>
    <w:rsid w:val="00777A60"/>
    <w:rsid w:val="007844BE"/>
    <w:rsid w:val="00785EE2"/>
    <w:rsid w:val="00786AD3"/>
    <w:rsid w:val="007873FF"/>
    <w:rsid w:val="007907C6"/>
    <w:rsid w:val="007918D0"/>
    <w:rsid w:val="00791ED4"/>
    <w:rsid w:val="00792F89"/>
    <w:rsid w:val="00793B7C"/>
    <w:rsid w:val="00797E75"/>
    <w:rsid w:val="007A02CF"/>
    <w:rsid w:val="007A0A5E"/>
    <w:rsid w:val="007A3DCC"/>
    <w:rsid w:val="007A3EF4"/>
    <w:rsid w:val="007A42DB"/>
    <w:rsid w:val="007A4676"/>
    <w:rsid w:val="007A51E7"/>
    <w:rsid w:val="007A5C90"/>
    <w:rsid w:val="007A65D3"/>
    <w:rsid w:val="007A6ED4"/>
    <w:rsid w:val="007A71C7"/>
    <w:rsid w:val="007B1A89"/>
    <w:rsid w:val="007B2361"/>
    <w:rsid w:val="007B44E4"/>
    <w:rsid w:val="007B4768"/>
    <w:rsid w:val="007B5DA9"/>
    <w:rsid w:val="007B5E3F"/>
    <w:rsid w:val="007B679A"/>
    <w:rsid w:val="007B6C56"/>
    <w:rsid w:val="007C110A"/>
    <w:rsid w:val="007C326C"/>
    <w:rsid w:val="007C344C"/>
    <w:rsid w:val="007C4FDB"/>
    <w:rsid w:val="007C60CC"/>
    <w:rsid w:val="007D11B8"/>
    <w:rsid w:val="007D37E9"/>
    <w:rsid w:val="007E07D8"/>
    <w:rsid w:val="007E181E"/>
    <w:rsid w:val="007E33C2"/>
    <w:rsid w:val="007E3422"/>
    <w:rsid w:val="007E77B6"/>
    <w:rsid w:val="007F07DA"/>
    <w:rsid w:val="007F198C"/>
    <w:rsid w:val="007F228F"/>
    <w:rsid w:val="007F25A1"/>
    <w:rsid w:val="007F2C10"/>
    <w:rsid w:val="007F58CC"/>
    <w:rsid w:val="007F740A"/>
    <w:rsid w:val="00800FED"/>
    <w:rsid w:val="00802B43"/>
    <w:rsid w:val="00806250"/>
    <w:rsid w:val="00806C6A"/>
    <w:rsid w:val="0080723B"/>
    <w:rsid w:val="00811367"/>
    <w:rsid w:val="008115AD"/>
    <w:rsid w:val="00814BC8"/>
    <w:rsid w:val="00814C86"/>
    <w:rsid w:val="00815888"/>
    <w:rsid w:val="008179E0"/>
    <w:rsid w:val="0082058C"/>
    <w:rsid w:val="00820ED7"/>
    <w:rsid w:val="00822708"/>
    <w:rsid w:val="0082352C"/>
    <w:rsid w:val="0082432D"/>
    <w:rsid w:val="0082487A"/>
    <w:rsid w:val="0082516E"/>
    <w:rsid w:val="00826A37"/>
    <w:rsid w:val="00830879"/>
    <w:rsid w:val="00830CD1"/>
    <w:rsid w:val="008313A1"/>
    <w:rsid w:val="00831C91"/>
    <w:rsid w:val="00832FEE"/>
    <w:rsid w:val="00833509"/>
    <w:rsid w:val="0083398D"/>
    <w:rsid w:val="00837120"/>
    <w:rsid w:val="00837FB7"/>
    <w:rsid w:val="00840E39"/>
    <w:rsid w:val="00841346"/>
    <w:rsid w:val="00842DF3"/>
    <w:rsid w:val="00846B51"/>
    <w:rsid w:val="00847AF7"/>
    <w:rsid w:val="00851184"/>
    <w:rsid w:val="008513FE"/>
    <w:rsid w:val="00851499"/>
    <w:rsid w:val="008514A1"/>
    <w:rsid w:val="00852422"/>
    <w:rsid w:val="00857427"/>
    <w:rsid w:val="008575AA"/>
    <w:rsid w:val="008625C3"/>
    <w:rsid w:val="00865149"/>
    <w:rsid w:val="00867E8F"/>
    <w:rsid w:val="0087261D"/>
    <w:rsid w:val="00875081"/>
    <w:rsid w:val="00880F69"/>
    <w:rsid w:val="0088208C"/>
    <w:rsid w:val="008832C9"/>
    <w:rsid w:val="00883748"/>
    <w:rsid w:val="00887E48"/>
    <w:rsid w:val="008906A9"/>
    <w:rsid w:val="00891754"/>
    <w:rsid w:val="00897571"/>
    <w:rsid w:val="00897CCE"/>
    <w:rsid w:val="008A06A3"/>
    <w:rsid w:val="008A06E5"/>
    <w:rsid w:val="008A12E8"/>
    <w:rsid w:val="008A34B8"/>
    <w:rsid w:val="008A61B2"/>
    <w:rsid w:val="008A6785"/>
    <w:rsid w:val="008A6ADC"/>
    <w:rsid w:val="008A6B75"/>
    <w:rsid w:val="008A6CFA"/>
    <w:rsid w:val="008B1729"/>
    <w:rsid w:val="008B2740"/>
    <w:rsid w:val="008B4093"/>
    <w:rsid w:val="008B461E"/>
    <w:rsid w:val="008B5982"/>
    <w:rsid w:val="008B6B86"/>
    <w:rsid w:val="008B7E46"/>
    <w:rsid w:val="008C1343"/>
    <w:rsid w:val="008C2EAE"/>
    <w:rsid w:val="008C4190"/>
    <w:rsid w:val="008C4DDB"/>
    <w:rsid w:val="008D31DF"/>
    <w:rsid w:val="008D41DC"/>
    <w:rsid w:val="008D7472"/>
    <w:rsid w:val="008E10D8"/>
    <w:rsid w:val="008E3AF6"/>
    <w:rsid w:val="008E4405"/>
    <w:rsid w:val="008E4EEA"/>
    <w:rsid w:val="008E5B6B"/>
    <w:rsid w:val="008E6237"/>
    <w:rsid w:val="008E67A8"/>
    <w:rsid w:val="008F2D62"/>
    <w:rsid w:val="008F61E9"/>
    <w:rsid w:val="009021EE"/>
    <w:rsid w:val="0090413E"/>
    <w:rsid w:val="00904C50"/>
    <w:rsid w:val="0090729C"/>
    <w:rsid w:val="00907517"/>
    <w:rsid w:val="00921E99"/>
    <w:rsid w:val="00927272"/>
    <w:rsid w:val="00927618"/>
    <w:rsid w:val="00927CD9"/>
    <w:rsid w:val="00932BBD"/>
    <w:rsid w:val="00933B62"/>
    <w:rsid w:val="009358EE"/>
    <w:rsid w:val="00935D53"/>
    <w:rsid w:val="00937FAF"/>
    <w:rsid w:val="009415A6"/>
    <w:rsid w:val="00942149"/>
    <w:rsid w:val="0094389C"/>
    <w:rsid w:val="009438B3"/>
    <w:rsid w:val="0094425D"/>
    <w:rsid w:val="00944B10"/>
    <w:rsid w:val="00944B64"/>
    <w:rsid w:val="00946605"/>
    <w:rsid w:val="009472CB"/>
    <w:rsid w:val="00947CD0"/>
    <w:rsid w:val="00957212"/>
    <w:rsid w:val="009616F7"/>
    <w:rsid w:val="009653B6"/>
    <w:rsid w:val="00965E84"/>
    <w:rsid w:val="00967752"/>
    <w:rsid w:val="009716B1"/>
    <w:rsid w:val="0097186E"/>
    <w:rsid w:val="0097189C"/>
    <w:rsid w:val="00973281"/>
    <w:rsid w:val="009745A0"/>
    <w:rsid w:val="00974722"/>
    <w:rsid w:val="00977082"/>
    <w:rsid w:val="00980183"/>
    <w:rsid w:val="0098100B"/>
    <w:rsid w:val="0098135C"/>
    <w:rsid w:val="009813B4"/>
    <w:rsid w:val="009822B0"/>
    <w:rsid w:val="00982415"/>
    <w:rsid w:val="009831A8"/>
    <w:rsid w:val="00985CCB"/>
    <w:rsid w:val="00985E0A"/>
    <w:rsid w:val="009867EB"/>
    <w:rsid w:val="0098694F"/>
    <w:rsid w:val="00986C3E"/>
    <w:rsid w:val="00986C4B"/>
    <w:rsid w:val="00995C8E"/>
    <w:rsid w:val="009968A2"/>
    <w:rsid w:val="009A0D6C"/>
    <w:rsid w:val="009A20E0"/>
    <w:rsid w:val="009A5FE3"/>
    <w:rsid w:val="009A786B"/>
    <w:rsid w:val="009B1F71"/>
    <w:rsid w:val="009C06E6"/>
    <w:rsid w:val="009C21B4"/>
    <w:rsid w:val="009C3A2B"/>
    <w:rsid w:val="009C4B73"/>
    <w:rsid w:val="009C4F93"/>
    <w:rsid w:val="009C50C3"/>
    <w:rsid w:val="009C5797"/>
    <w:rsid w:val="009C58F9"/>
    <w:rsid w:val="009C5A97"/>
    <w:rsid w:val="009C6D08"/>
    <w:rsid w:val="009D4EA2"/>
    <w:rsid w:val="009E077B"/>
    <w:rsid w:val="009E52E5"/>
    <w:rsid w:val="009F4D65"/>
    <w:rsid w:val="009F50C6"/>
    <w:rsid w:val="009F5315"/>
    <w:rsid w:val="009F65FB"/>
    <w:rsid w:val="009F7913"/>
    <w:rsid w:val="00A00BC1"/>
    <w:rsid w:val="00A02336"/>
    <w:rsid w:val="00A047CF"/>
    <w:rsid w:val="00A05077"/>
    <w:rsid w:val="00A062CC"/>
    <w:rsid w:val="00A076CB"/>
    <w:rsid w:val="00A07FF3"/>
    <w:rsid w:val="00A1615C"/>
    <w:rsid w:val="00A1615D"/>
    <w:rsid w:val="00A21A93"/>
    <w:rsid w:val="00A21BB6"/>
    <w:rsid w:val="00A226A8"/>
    <w:rsid w:val="00A24552"/>
    <w:rsid w:val="00A24BA7"/>
    <w:rsid w:val="00A2596F"/>
    <w:rsid w:val="00A27112"/>
    <w:rsid w:val="00A274C9"/>
    <w:rsid w:val="00A347B1"/>
    <w:rsid w:val="00A34819"/>
    <w:rsid w:val="00A357FB"/>
    <w:rsid w:val="00A35A7C"/>
    <w:rsid w:val="00A36AAD"/>
    <w:rsid w:val="00A37713"/>
    <w:rsid w:val="00A379E3"/>
    <w:rsid w:val="00A37B9F"/>
    <w:rsid w:val="00A40F84"/>
    <w:rsid w:val="00A41641"/>
    <w:rsid w:val="00A448C4"/>
    <w:rsid w:val="00A46C18"/>
    <w:rsid w:val="00A46EB5"/>
    <w:rsid w:val="00A53546"/>
    <w:rsid w:val="00A541DB"/>
    <w:rsid w:val="00A57BAF"/>
    <w:rsid w:val="00A57E46"/>
    <w:rsid w:val="00A60A39"/>
    <w:rsid w:val="00A63FEF"/>
    <w:rsid w:val="00A654F0"/>
    <w:rsid w:val="00A67909"/>
    <w:rsid w:val="00A702C1"/>
    <w:rsid w:val="00A71176"/>
    <w:rsid w:val="00A714F5"/>
    <w:rsid w:val="00A71DB7"/>
    <w:rsid w:val="00A73AA3"/>
    <w:rsid w:val="00A75FC6"/>
    <w:rsid w:val="00A82C06"/>
    <w:rsid w:val="00A83000"/>
    <w:rsid w:val="00A8538A"/>
    <w:rsid w:val="00A8626C"/>
    <w:rsid w:val="00A86DD8"/>
    <w:rsid w:val="00A871E9"/>
    <w:rsid w:val="00A87A5B"/>
    <w:rsid w:val="00A909D7"/>
    <w:rsid w:val="00A90E54"/>
    <w:rsid w:val="00A90F57"/>
    <w:rsid w:val="00A93AAB"/>
    <w:rsid w:val="00AA069A"/>
    <w:rsid w:val="00AA29F3"/>
    <w:rsid w:val="00AA35C4"/>
    <w:rsid w:val="00AA4F63"/>
    <w:rsid w:val="00AA670A"/>
    <w:rsid w:val="00AA73F9"/>
    <w:rsid w:val="00AA74B6"/>
    <w:rsid w:val="00AB1B37"/>
    <w:rsid w:val="00AB513B"/>
    <w:rsid w:val="00AB5E84"/>
    <w:rsid w:val="00AB5FCD"/>
    <w:rsid w:val="00AB7EF5"/>
    <w:rsid w:val="00AC006F"/>
    <w:rsid w:val="00AC0CA6"/>
    <w:rsid w:val="00AC2679"/>
    <w:rsid w:val="00AC2D84"/>
    <w:rsid w:val="00AC3204"/>
    <w:rsid w:val="00AC32D2"/>
    <w:rsid w:val="00AD3980"/>
    <w:rsid w:val="00AD3BAD"/>
    <w:rsid w:val="00AD7EBC"/>
    <w:rsid w:val="00AD7EE0"/>
    <w:rsid w:val="00AE2CAB"/>
    <w:rsid w:val="00AE3496"/>
    <w:rsid w:val="00AE71B8"/>
    <w:rsid w:val="00AF2A24"/>
    <w:rsid w:val="00AF30A2"/>
    <w:rsid w:val="00AF31F7"/>
    <w:rsid w:val="00AF3D36"/>
    <w:rsid w:val="00AF3ED3"/>
    <w:rsid w:val="00AF4FE6"/>
    <w:rsid w:val="00AF7566"/>
    <w:rsid w:val="00B000CD"/>
    <w:rsid w:val="00B00687"/>
    <w:rsid w:val="00B0340A"/>
    <w:rsid w:val="00B03AE1"/>
    <w:rsid w:val="00B053E1"/>
    <w:rsid w:val="00B075B1"/>
    <w:rsid w:val="00B106D2"/>
    <w:rsid w:val="00B1210D"/>
    <w:rsid w:val="00B12D66"/>
    <w:rsid w:val="00B13882"/>
    <w:rsid w:val="00B13F57"/>
    <w:rsid w:val="00B148B4"/>
    <w:rsid w:val="00B2139C"/>
    <w:rsid w:val="00B2338B"/>
    <w:rsid w:val="00B26761"/>
    <w:rsid w:val="00B26A7E"/>
    <w:rsid w:val="00B26DFF"/>
    <w:rsid w:val="00B2744C"/>
    <w:rsid w:val="00B35BB8"/>
    <w:rsid w:val="00B36CE7"/>
    <w:rsid w:val="00B44C43"/>
    <w:rsid w:val="00B45528"/>
    <w:rsid w:val="00B474EF"/>
    <w:rsid w:val="00B47C0C"/>
    <w:rsid w:val="00B509F5"/>
    <w:rsid w:val="00B511A7"/>
    <w:rsid w:val="00B5184A"/>
    <w:rsid w:val="00B53A30"/>
    <w:rsid w:val="00B53E13"/>
    <w:rsid w:val="00B54793"/>
    <w:rsid w:val="00B5499B"/>
    <w:rsid w:val="00B5650B"/>
    <w:rsid w:val="00B5795F"/>
    <w:rsid w:val="00B601DC"/>
    <w:rsid w:val="00B60CCE"/>
    <w:rsid w:val="00B6406D"/>
    <w:rsid w:val="00B64632"/>
    <w:rsid w:val="00B67182"/>
    <w:rsid w:val="00B677D3"/>
    <w:rsid w:val="00B70849"/>
    <w:rsid w:val="00B744AA"/>
    <w:rsid w:val="00B776F9"/>
    <w:rsid w:val="00B8375E"/>
    <w:rsid w:val="00B849DE"/>
    <w:rsid w:val="00B861E0"/>
    <w:rsid w:val="00B875CC"/>
    <w:rsid w:val="00B90DB5"/>
    <w:rsid w:val="00B9374F"/>
    <w:rsid w:val="00B956E8"/>
    <w:rsid w:val="00B969C9"/>
    <w:rsid w:val="00BA20FC"/>
    <w:rsid w:val="00BA4B8C"/>
    <w:rsid w:val="00BA5343"/>
    <w:rsid w:val="00BA5411"/>
    <w:rsid w:val="00BA6A73"/>
    <w:rsid w:val="00BA7CF6"/>
    <w:rsid w:val="00BB2D04"/>
    <w:rsid w:val="00BB3D1F"/>
    <w:rsid w:val="00BB3DC1"/>
    <w:rsid w:val="00BB5309"/>
    <w:rsid w:val="00BC1B66"/>
    <w:rsid w:val="00BC3C81"/>
    <w:rsid w:val="00BC435F"/>
    <w:rsid w:val="00BD062E"/>
    <w:rsid w:val="00BD43F6"/>
    <w:rsid w:val="00BD5E90"/>
    <w:rsid w:val="00BD64A6"/>
    <w:rsid w:val="00BD6DB4"/>
    <w:rsid w:val="00BE0CCA"/>
    <w:rsid w:val="00BE1B47"/>
    <w:rsid w:val="00BE291E"/>
    <w:rsid w:val="00BE31FB"/>
    <w:rsid w:val="00BE673D"/>
    <w:rsid w:val="00BF3712"/>
    <w:rsid w:val="00BF37B1"/>
    <w:rsid w:val="00BF6A7B"/>
    <w:rsid w:val="00BF7E34"/>
    <w:rsid w:val="00C000FF"/>
    <w:rsid w:val="00C0268B"/>
    <w:rsid w:val="00C02AA2"/>
    <w:rsid w:val="00C0433F"/>
    <w:rsid w:val="00C10F78"/>
    <w:rsid w:val="00C12190"/>
    <w:rsid w:val="00C12AE1"/>
    <w:rsid w:val="00C13B9D"/>
    <w:rsid w:val="00C164F5"/>
    <w:rsid w:val="00C17C05"/>
    <w:rsid w:val="00C2074C"/>
    <w:rsid w:val="00C20F9C"/>
    <w:rsid w:val="00C21DE0"/>
    <w:rsid w:val="00C24DB3"/>
    <w:rsid w:val="00C262DB"/>
    <w:rsid w:val="00C3336D"/>
    <w:rsid w:val="00C333C1"/>
    <w:rsid w:val="00C3503A"/>
    <w:rsid w:val="00C35386"/>
    <w:rsid w:val="00C35527"/>
    <w:rsid w:val="00C37977"/>
    <w:rsid w:val="00C4073D"/>
    <w:rsid w:val="00C41EE8"/>
    <w:rsid w:val="00C435E2"/>
    <w:rsid w:val="00C438E2"/>
    <w:rsid w:val="00C4457F"/>
    <w:rsid w:val="00C46DBF"/>
    <w:rsid w:val="00C51946"/>
    <w:rsid w:val="00C5265C"/>
    <w:rsid w:val="00C56404"/>
    <w:rsid w:val="00C60BC9"/>
    <w:rsid w:val="00C6101B"/>
    <w:rsid w:val="00C61F95"/>
    <w:rsid w:val="00C62D04"/>
    <w:rsid w:val="00C64818"/>
    <w:rsid w:val="00C66AB7"/>
    <w:rsid w:val="00C7254D"/>
    <w:rsid w:val="00C74217"/>
    <w:rsid w:val="00C76387"/>
    <w:rsid w:val="00C76B56"/>
    <w:rsid w:val="00C77757"/>
    <w:rsid w:val="00C77DC3"/>
    <w:rsid w:val="00C8557D"/>
    <w:rsid w:val="00C85BAC"/>
    <w:rsid w:val="00C9128F"/>
    <w:rsid w:val="00C9480C"/>
    <w:rsid w:val="00C978F5"/>
    <w:rsid w:val="00C97D2D"/>
    <w:rsid w:val="00CA0DFD"/>
    <w:rsid w:val="00CA2776"/>
    <w:rsid w:val="00CA715D"/>
    <w:rsid w:val="00CB4021"/>
    <w:rsid w:val="00CB4132"/>
    <w:rsid w:val="00CB472D"/>
    <w:rsid w:val="00CB661C"/>
    <w:rsid w:val="00CB683D"/>
    <w:rsid w:val="00CC2315"/>
    <w:rsid w:val="00CC2BD6"/>
    <w:rsid w:val="00CC3C7D"/>
    <w:rsid w:val="00CC64E9"/>
    <w:rsid w:val="00CC708F"/>
    <w:rsid w:val="00CD092B"/>
    <w:rsid w:val="00CD283E"/>
    <w:rsid w:val="00CD2FA2"/>
    <w:rsid w:val="00CD39BD"/>
    <w:rsid w:val="00CD59F9"/>
    <w:rsid w:val="00CD78D9"/>
    <w:rsid w:val="00CD7F1E"/>
    <w:rsid w:val="00CE3193"/>
    <w:rsid w:val="00CE4523"/>
    <w:rsid w:val="00CE5FB5"/>
    <w:rsid w:val="00CE71FF"/>
    <w:rsid w:val="00CF12E0"/>
    <w:rsid w:val="00CF1321"/>
    <w:rsid w:val="00CF161F"/>
    <w:rsid w:val="00CF1A65"/>
    <w:rsid w:val="00CF5FEA"/>
    <w:rsid w:val="00CF684A"/>
    <w:rsid w:val="00CF7C1C"/>
    <w:rsid w:val="00D00121"/>
    <w:rsid w:val="00D0114B"/>
    <w:rsid w:val="00D01B99"/>
    <w:rsid w:val="00D021D1"/>
    <w:rsid w:val="00D02A69"/>
    <w:rsid w:val="00D034B2"/>
    <w:rsid w:val="00D05325"/>
    <w:rsid w:val="00D07D18"/>
    <w:rsid w:val="00D10518"/>
    <w:rsid w:val="00D1069A"/>
    <w:rsid w:val="00D112BA"/>
    <w:rsid w:val="00D137E5"/>
    <w:rsid w:val="00D13B6D"/>
    <w:rsid w:val="00D14DEE"/>
    <w:rsid w:val="00D16292"/>
    <w:rsid w:val="00D25881"/>
    <w:rsid w:val="00D25C57"/>
    <w:rsid w:val="00D30E72"/>
    <w:rsid w:val="00D3576C"/>
    <w:rsid w:val="00D37B8A"/>
    <w:rsid w:val="00D41BE5"/>
    <w:rsid w:val="00D421AA"/>
    <w:rsid w:val="00D4236B"/>
    <w:rsid w:val="00D425B2"/>
    <w:rsid w:val="00D42613"/>
    <w:rsid w:val="00D429E0"/>
    <w:rsid w:val="00D42E54"/>
    <w:rsid w:val="00D44901"/>
    <w:rsid w:val="00D470D8"/>
    <w:rsid w:val="00D47964"/>
    <w:rsid w:val="00D52196"/>
    <w:rsid w:val="00D54521"/>
    <w:rsid w:val="00D55030"/>
    <w:rsid w:val="00D64082"/>
    <w:rsid w:val="00D646E5"/>
    <w:rsid w:val="00D65762"/>
    <w:rsid w:val="00D81A61"/>
    <w:rsid w:val="00D81FC6"/>
    <w:rsid w:val="00D82B0F"/>
    <w:rsid w:val="00D82FE5"/>
    <w:rsid w:val="00D84899"/>
    <w:rsid w:val="00D90FF6"/>
    <w:rsid w:val="00D92B14"/>
    <w:rsid w:val="00D92C75"/>
    <w:rsid w:val="00D93B66"/>
    <w:rsid w:val="00D96148"/>
    <w:rsid w:val="00DA1BAE"/>
    <w:rsid w:val="00DA2088"/>
    <w:rsid w:val="00DA247C"/>
    <w:rsid w:val="00DA40EA"/>
    <w:rsid w:val="00DA59B0"/>
    <w:rsid w:val="00DA5E53"/>
    <w:rsid w:val="00DA6CED"/>
    <w:rsid w:val="00DA7584"/>
    <w:rsid w:val="00DA7B7A"/>
    <w:rsid w:val="00DB0460"/>
    <w:rsid w:val="00DB175F"/>
    <w:rsid w:val="00DB218E"/>
    <w:rsid w:val="00DB2E3D"/>
    <w:rsid w:val="00DB364F"/>
    <w:rsid w:val="00DB481E"/>
    <w:rsid w:val="00DB4CAF"/>
    <w:rsid w:val="00DB55C9"/>
    <w:rsid w:val="00DB574D"/>
    <w:rsid w:val="00DB5FC0"/>
    <w:rsid w:val="00DC3E46"/>
    <w:rsid w:val="00DC4CB6"/>
    <w:rsid w:val="00DD0545"/>
    <w:rsid w:val="00DD302C"/>
    <w:rsid w:val="00DD3A14"/>
    <w:rsid w:val="00DD4577"/>
    <w:rsid w:val="00DD5D20"/>
    <w:rsid w:val="00DD5FF6"/>
    <w:rsid w:val="00DD67CF"/>
    <w:rsid w:val="00DE2386"/>
    <w:rsid w:val="00DE5E31"/>
    <w:rsid w:val="00DE67B5"/>
    <w:rsid w:val="00DF1DC3"/>
    <w:rsid w:val="00DF6127"/>
    <w:rsid w:val="00DF641A"/>
    <w:rsid w:val="00DF6AA4"/>
    <w:rsid w:val="00DF7EED"/>
    <w:rsid w:val="00E0168D"/>
    <w:rsid w:val="00E072F9"/>
    <w:rsid w:val="00E07792"/>
    <w:rsid w:val="00E12FFD"/>
    <w:rsid w:val="00E13287"/>
    <w:rsid w:val="00E17729"/>
    <w:rsid w:val="00E17AB6"/>
    <w:rsid w:val="00E17C32"/>
    <w:rsid w:val="00E20340"/>
    <w:rsid w:val="00E208C7"/>
    <w:rsid w:val="00E22E5C"/>
    <w:rsid w:val="00E23AFC"/>
    <w:rsid w:val="00E27BD4"/>
    <w:rsid w:val="00E30C30"/>
    <w:rsid w:val="00E31AED"/>
    <w:rsid w:val="00E34E83"/>
    <w:rsid w:val="00E379A2"/>
    <w:rsid w:val="00E37E02"/>
    <w:rsid w:val="00E43351"/>
    <w:rsid w:val="00E43360"/>
    <w:rsid w:val="00E4511D"/>
    <w:rsid w:val="00E457EF"/>
    <w:rsid w:val="00E45C58"/>
    <w:rsid w:val="00E50C2C"/>
    <w:rsid w:val="00E521A1"/>
    <w:rsid w:val="00E535B7"/>
    <w:rsid w:val="00E545C6"/>
    <w:rsid w:val="00E55780"/>
    <w:rsid w:val="00E56999"/>
    <w:rsid w:val="00E56A31"/>
    <w:rsid w:val="00E57F48"/>
    <w:rsid w:val="00E60590"/>
    <w:rsid w:val="00E606B5"/>
    <w:rsid w:val="00E626C3"/>
    <w:rsid w:val="00E6512D"/>
    <w:rsid w:val="00E65D71"/>
    <w:rsid w:val="00E66D68"/>
    <w:rsid w:val="00E67115"/>
    <w:rsid w:val="00E67B77"/>
    <w:rsid w:val="00E70AC6"/>
    <w:rsid w:val="00E71D2F"/>
    <w:rsid w:val="00E73074"/>
    <w:rsid w:val="00E76EEF"/>
    <w:rsid w:val="00E76EF2"/>
    <w:rsid w:val="00E8139C"/>
    <w:rsid w:val="00E82088"/>
    <w:rsid w:val="00E827B6"/>
    <w:rsid w:val="00E82C93"/>
    <w:rsid w:val="00E8629F"/>
    <w:rsid w:val="00E9040D"/>
    <w:rsid w:val="00E90BA3"/>
    <w:rsid w:val="00E92AEC"/>
    <w:rsid w:val="00E93984"/>
    <w:rsid w:val="00E94A53"/>
    <w:rsid w:val="00E95471"/>
    <w:rsid w:val="00E959E4"/>
    <w:rsid w:val="00E96496"/>
    <w:rsid w:val="00E96793"/>
    <w:rsid w:val="00E967BC"/>
    <w:rsid w:val="00EA2A99"/>
    <w:rsid w:val="00EA63DD"/>
    <w:rsid w:val="00EB0452"/>
    <w:rsid w:val="00EB0FEB"/>
    <w:rsid w:val="00EB3962"/>
    <w:rsid w:val="00EB3D33"/>
    <w:rsid w:val="00EB6081"/>
    <w:rsid w:val="00EC12CE"/>
    <w:rsid w:val="00EC4924"/>
    <w:rsid w:val="00EC5AB9"/>
    <w:rsid w:val="00ED3AF8"/>
    <w:rsid w:val="00ED6282"/>
    <w:rsid w:val="00ED7CF5"/>
    <w:rsid w:val="00EE179E"/>
    <w:rsid w:val="00EE284E"/>
    <w:rsid w:val="00EE340D"/>
    <w:rsid w:val="00EE3D78"/>
    <w:rsid w:val="00EE600C"/>
    <w:rsid w:val="00EF05F4"/>
    <w:rsid w:val="00EF07D3"/>
    <w:rsid w:val="00EF1CA4"/>
    <w:rsid w:val="00EF25B5"/>
    <w:rsid w:val="00EF3677"/>
    <w:rsid w:val="00EF550E"/>
    <w:rsid w:val="00EF5828"/>
    <w:rsid w:val="00EF638A"/>
    <w:rsid w:val="00F0074F"/>
    <w:rsid w:val="00F0117C"/>
    <w:rsid w:val="00F02949"/>
    <w:rsid w:val="00F04A18"/>
    <w:rsid w:val="00F04EB2"/>
    <w:rsid w:val="00F13079"/>
    <w:rsid w:val="00F13590"/>
    <w:rsid w:val="00F1791B"/>
    <w:rsid w:val="00F2206B"/>
    <w:rsid w:val="00F22FAD"/>
    <w:rsid w:val="00F232D2"/>
    <w:rsid w:val="00F2449B"/>
    <w:rsid w:val="00F26FCD"/>
    <w:rsid w:val="00F3546E"/>
    <w:rsid w:val="00F35D0F"/>
    <w:rsid w:val="00F408BD"/>
    <w:rsid w:val="00F41875"/>
    <w:rsid w:val="00F4205D"/>
    <w:rsid w:val="00F42B22"/>
    <w:rsid w:val="00F45885"/>
    <w:rsid w:val="00F45BA6"/>
    <w:rsid w:val="00F55E5E"/>
    <w:rsid w:val="00F56C8A"/>
    <w:rsid w:val="00F60FFC"/>
    <w:rsid w:val="00F618F6"/>
    <w:rsid w:val="00F62BA9"/>
    <w:rsid w:val="00F62EE2"/>
    <w:rsid w:val="00F637B7"/>
    <w:rsid w:val="00F701EC"/>
    <w:rsid w:val="00F70F28"/>
    <w:rsid w:val="00F8003C"/>
    <w:rsid w:val="00F809D4"/>
    <w:rsid w:val="00F80C8E"/>
    <w:rsid w:val="00F83B93"/>
    <w:rsid w:val="00F83DE2"/>
    <w:rsid w:val="00F84891"/>
    <w:rsid w:val="00F85039"/>
    <w:rsid w:val="00F907CC"/>
    <w:rsid w:val="00F90ACE"/>
    <w:rsid w:val="00F95A98"/>
    <w:rsid w:val="00FA07CD"/>
    <w:rsid w:val="00FA4447"/>
    <w:rsid w:val="00FA5602"/>
    <w:rsid w:val="00FA5DDC"/>
    <w:rsid w:val="00FA6A3B"/>
    <w:rsid w:val="00FA7C40"/>
    <w:rsid w:val="00FA7D68"/>
    <w:rsid w:val="00FB1CB3"/>
    <w:rsid w:val="00FB351E"/>
    <w:rsid w:val="00FB397F"/>
    <w:rsid w:val="00FB5491"/>
    <w:rsid w:val="00FB6C39"/>
    <w:rsid w:val="00FB6FC4"/>
    <w:rsid w:val="00FB78FF"/>
    <w:rsid w:val="00FC03B2"/>
    <w:rsid w:val="00FC12A2"/>
    <w:rsid w:val="00FC2845"/>
    <w:rsid w:val="00FC2946"/>
    <w:rsid w:val="00FC42EC"/>
    <w:rsid w:val="00FC4B5B"/>
    <w:rsid w:val="00FC599F"/>
    <w:rsid w:val="00FC67AF"/>
    <w:rsid w:val="00FC70E5"/>
    <w:rsid w:val="00FD102D"/>
    <w:rsid w:val="00FD27F0"/>
    <w:rsid w:val="00FD3E4A"/>
    <w:rsid w:val="00FD6797"/>
    <w:rsid w:val="00FD6E04"/>
    <w:rsid w:val="00FD77B4"/>
    <w:rsid w:val="00FE7598"/>
    <w:rsid w:val="00FF089B"/>
    <w:rsid w:val="00FF16B1"/>
    <w:rsid w:val="00FF26EA"/>
    <w:rsid w:val="00FF2775"/>
    <w:rsid w:val="00FF48F4"/>
    <w:rsid w:val="00FF5794"/>
    <w:rsid w:val="00FF75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C157"/>
  <w15:docId w15:val="{2BFED7D2-7A1B-49C6-AE99-635F8767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39A"/>
    <w:pPr>
      <w:widowControl w:val="0"/>
      <w:suppressAutoHyphens/>
    </w:pPr>
    <w:rPr>
      <w:rFonts w:eastAsia="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EndnoteCharacters">
    <w:name w:val="Endnote Characters"/>
  </w:style>
  <w:style w:type="character" w:styleId="FootnoteReference">
    <w:name w:val="footnote reference"/>
    <w:rPr>
      <w:vertAlign w:val="superscript"/>
    </w:rPr>
  </w:style>
  <w:style w:type="character" w:customStyle="1" w:styleId="WW-DefaultParagraphFont">
    <w:name w:val="WW-Default Paragraph Font"/>
  </w:style>
  <w:style w:type="character" w:customStyle="1" w:styleId="WW8Num2z0">
    <w:name w:val="WW8Num2z0"/>
    <w:rPr>
      <w:rFonts w:ascii="StarSymbol" w:hAnsi="StarSymbol" w:cs="StarSymbol"/>
      <w:sz w:val="18"/>
      <w:szCs w:val="18"/>
    </w:rPr>
  </w:style>
  <w:style w:type="character" w:customStyle="1" w:styleId="WW8Num3z0">
    <w:name w:val="WW8Num3z0"/>
    <w:rPr>
      <w:rFonts w:ascii="StarSymbol" w:hAnsi="StarSymbol" w:cs="StarSymbol"/>
      <w:sz w:val="18"/>
      <w:szCs w:val="18"/>
    </w:rPr>
  </w:style>
  <w:style w:type="character" w:customStyle="1" w:styleId="WW8Num4z0">
    <w:name w:val="WW8Num4z0"/>
    <w:rPr>
      <w:rFonts w:ascii="StarSymbol" w:hAnsi="StarSymbol" w:cs="StarSymbol"/>
      <w:sz w:val="18"/>
      <w:szCs w:val="18"/>
    </w:rPr>
  </w:style>
  <w:style w:type="character" w:customStyle="1" w:styleId="WW8Num5z0">
    <w:name w:val="WW8Num5z0"/>
    <w:rPr>
      <w:rFonts w:ascii="StarSymbol" w:hAnsi="StarSymbol" w:cs="StarSymbol"/>
      <w:sz w:val="18"/>
      <w:szCs w:val="18"/>
    </w:rPr>
  </w:style>
  <w:style w:type="character" w:customStyle="1" w:styleId="WW-Absatz-Standardschriftart">
    <w:name w:val="WW-Absatz-Standardschriftart"/>
  </w:style>
  <w:style w:type="character" w:customStyle="1" w:styleId="WW-WW8Num2z0">
    <w:name w:val="WW-WW8Num2z0"/>
    <w:rPr>
      <w:rFonts w:ascii="StarSymbol" w:hAnsi="StarSymbol" w:cs="StarSymbol"/>
      <w:sz w:val="18"/>
      <w:szCs w:val="18"/>
    </w:rPr>
  </w:style>
  <w:style w:type="character" w:customStyle="1" w:styleId="WW-WW8Num3z0">
    <w:name w:val="WW-WW8Num3z0"/>
    <w:rPr>
      <w:rFonts w:ascii="StarSymbol" w:hAnsi="StarSymbol" w:cs="StarSymbol"/>
      <w:sz w:val="18"/>
      <w:szCs w:val="18"/>
    </w:rPr>
  </w:style>
  <w:style w:type="character" w:customStyle="1" w:styleId="WW-WW8Num4z0">
    <w:name w:val="WW-WW8Num4z0"/>
    <w:rPr>
      <w:rFonts w:ascii="StarSymbol" w:hAnsi="StarSymbol" w:cs="StarSymbol"/>
      <w:sz w:val="18"/>
      <w:szCs w:val="18"/>
    </w:rPr>
  </w:style>
  <w:style w:type="character" w:customStyle="1" w:styleId="WW-WW8Num5z0">
    <w:name w:val="WW-WW8Num5z0"/>
    <w:rPr>
      <w:rFonts w:ascii="StarSymbol" w:hAnsi="StarSymbol" w:cs="StarSymbol"/>
      <w:sz w:val="18"/>
      <w:szCs w:val="18"/>
    </w:rPr>
  </w:style>
  <w:style w:type="character" w:customStyle="1" w:styleId="WW-Absatz-Standardschriftart1">
    <w:name w:val="WW-Absatz-Standardschriftart1"/>
  </w:style>
  <w:style w:type="character" w:customStyle="1" w:styleId="WW-WW8Num2z01">
    <w:name w:val="WW-WW8Num2z01"/>
    <w:rPr>
      <w:rFonts w:ascii="StarSymbol" w:hAnsi="StarSymbol" w:cs="StarSymbol"/>
      <w:sz w:val="18"/>
      <w:szCs w:val="18"/>
    </w:rPr>
  </w:style>
  <w:style w:type="character" w:customStyle="1" w:styleId="WW-WW8Num3z01">
    <w:name w:val="WW-WW8Num3z01"/>
    <w:rPr>
      <w:rFonts w:ascii="StarSymbol" w:hAnsi="StarSymbol" w:cs="StarSymbol"/>
      <w:sz w:val="18"/>
      <w:szCs w:val="18"/>
    </w:rPr>
  </w:style>
  <w:style w:type="character" w:customStyle="1" w:styleId="WW-WW8Num4z01">
    <w:name w:val="WW-WW8Num4z01"/>
    <w:rPr>
      <w:rFonts w:ascii="StarSymbol" w:hAnsi="StarSymbol" w:cs="StarSymbol"/>
      <w:sz w:val="18"/>
      <w:szCs w:val="18"/>
    </w:rPr>
  </w:style>
  <w:style w:type="character" w:customStyle="1" w:styleId="WW-WW8Num5z01">
    <w:name w:val="WW-WW8Num5z01"/>
    <w:rPr>
      <w:rFonts w:ascii="StarSymbol" w:hAnsi="StarSymbol" w:cs="StarSymbol"/>
      <w:sz w:val="18"/>
      <w:szCs w:val="18"/>
    </w:rPr>
  </w:style>
  <w:style w:type="character" w:customStyle="1" w:styleId="WW8Num7z0">
    <w:name w:val="WW8Num7z0"/>
    <w:rPr>
      <w:rFonts w:ascii="StarSymbol" w:hAnsi="StarSymbol" w:cs="StarSymbol"/>
      <w:sz w:val="18"/>
      <w:szCs w:val="18"/>
    </w:rPr>
  </w:style>
  <w:style w:type="character" w:customStyle="1" w:styleId="WW-Absatz-Standardschriftart11">
    <w:name w:val="WW-Absatz-Standardschriftart11"/>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Bullets">
    <w:name w:val="WW-Bullets"/>
    <w:rPr>
      <w:rFonts w:ascii="StarSymbol" w:eastAsia="StarSymbol" w:hAnsi="StarSymbol" w:cs="StarSymbol"/>
      <w:sz w:val="18"/>
      <w:szCs w:val="18"/>
    </w:rPr>
  </w:style>
  <w:style w:type="character" w:customStyle="1" w:styleId="WW-Bullets1">
    <w:name w:val="WW-Bullets1"/>
    <w:rPr>
      <w:rFonts w:ascii="StarSymbol" w:eastAsia="StarSymbol" w:hAnsi="StarSymbol" w:cs="StarSymbol"/>
      <w:sz w:val="18"/>
      <w:szCs w:val="18"/>
    </w:rPr>
  </w:style>
  <w:style w:type="character" w:customStyle="1" w:styleId="WW-Bullets11">
    <w:name w:val="WW-Bullets11"/>
    <w:rPr>
      <w:rFonts w:ascii="StarSymbol" w:eastAsia="StarSymbol" w:hAnsi="StarSymbol" w:cs="StarSymbol"/>
      <w:sz w:val="18"/>
      <w:szCs w:val="18"/>
    </w:rPr>
  </w:style>
  <w:style w:type="character" w:customStyle="1" w:styleId="WW-Bullets111">
    <w:name w:val="WW-Bullets111"/>
    <w:rPr>
      <w:rFonts w:ascii="StarSymbol" w:eastAsia="StarSymbol" w:hAnsi="StarSymbol" w:cs="StarSymbol"/>
      <w:sz w:val="18"/>
      <w:szCs w:val="18"/>
    </w:rPr>
  </w:style>
  <w:style w:type="character" w:customStyle="1" w:styleId="RTFNum21">
    <w:name w:val="RTF_Num 2 1"/>
    <w:rPr>
      <w:rFonts w:ascii="StarSymbol" w:eastAsia="StarSymbol" w:hAnsi="StarSymbol" w:cs="StarSymbol"/>
      <w:sz w:val="18"/>
      <w:szCs w:val="18"/>
    </w:rPr>
  </w:style>
  <w:style w:type="character" w:customStyle="1" w:styleId="RTFNum22">
    <w:name w:val="RTF_Num 2 2"/>
    <w:rPr>
      <w:rFonts w:ascii="StarSymbol" w:eastAsia="StarSymbol" w:hAnsi="StarSymbol" w:cs="StarSymbol"/>
      <w:sz w:val="18"/>
      <w:szCs w:val="18"/>
    </w:rPr>
  </w:style>
  <w:style w:type="character" w:customStyle="1" w:styleId="RTFNum23">
    <w:name w:val="RTF_Num 2 3"/>
    <w:rPr>
      <w:rFonts w:ascii="StarSymbol" w:eastAsia="StarSymbol" w:hAnsi="StarSymbol" w:cs="StarSymbol"/>
      <w:sz w:val="18"/>
      <w:szCs w:val="18"/>
    </w:rPr>
  </w:style>
  <w:style w:type="character" w:customStyle="1" w:styleId="RTFNum24">
    <w:name w:val="RTF_Num 2 4"/>
    <w:rPr>
      <w:rFonts w:ascii="StarSymbol" w:eastAsia="StarSymbol" w:hAnsi="StarSymbol" w:cs="StarSymbol"/>
      <w:sz w:val="18"/>
      <w:szCs w:val="18"/>
    </w:rPr>
  </w:style>
  <w:style w:type="character" w:customStyle="1" w:styleId="RTFNum25">
    <w:name w:val="RTF_Num 2 5"/>
    <w:rPr>
      <w:rFonts w:ascii="StarSymbol" w:eastAsia="StarSymbol" w:hAnsi="StarSymbol" w:cs="StarSymbol"/>
      <w:sz w:val="18"/>
      <w:szCs w:val="18"/>
    </w:rPr>
  </w:style>
  <w:style w:type="character" w:customStyle="1" w:styleId="RTFNum26">
    <w:name w:val="RTF_Num 2 6"/>
    <w:rPr>
      <w:rFonts w:ascii="StarSymbol" w:eastAsia="StarSymbol" w:hAnsi="StarSymbol" w:cs="StarSymbol"/>
      <w:sz w:val="18"/>
      <w:szCs w:val="18"/>
    </w:rPr>
  </w:style>
  <w:style w:type="character" w:customStyle="1" w:styleId="RTFNum27">
    <w:name w:val="RTF_Num 2 7"/>
    <w:rPr>
      <w:rFonts w:ascii="StarSymbol" w:eastAsia="StarSymbol" w:hAnsi="StarSymbol" w:cs="StarSymbol"/>
      <w:sz w:val="18"/>
      <w:szCs w:val="18"/>
    </w:rPr>
  </w:style>
  <w:style w:type="character" w:customStyle="1" w:styleId="RTFNum28">
    <w:name w:val="RTF_Num 2 8"/>
    <w:rPr>
      <w:rFonts w:ascii="StarSymbol" w:eastAsia="StarSymbol" w:hAnsi="StarSymbol" w:cs="StarSymbol"/>
      <w:sz w:val="18"/>
      <w:szCs w:val="18"/>
    </w:rPr>
  </w:style>
  <w:style w:type="character" w:customStyle="1" w:styleId="RTFNum29">
    <w:name w:val="RTF_Num 2 9"/>
    <w:rPr>
      <w:rFonts w:ascii="StarSymbol" w:eastAsia="StarSymbol" w:hAnsi="StarSymbol" w:cs="StarSymbol"/>
      <w:sz w:val="18"/>
      <w:szCs w:val="18"/>
    </w:rPr>
  </w:style>
  <w:style w:type="character" w:customStyle="1" w:styleId="RTFNum210">
    <w:name w:val="RTF_Num 2 10"/>
    <w:rPr>
      <w:rFonts w:ascii="StarSymbol" w:eastAsia="StarSymbol" w:hAnsi="StarSymbol" w:cs="StarSymbol"/>
      <w:sz w:val="18"/>
      <w:szCs w:val="1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sz w:val="20"/>
      <w:szCs w:val="20"/>
    </w:rPr>
  </w:style>
  <w:style w:type="paragraph" w:customStyle="1" w:styleId="Index">
    <w:name w:val="Index"/>
    <w:basedOn w:val="Normal"/>
    <w:pPr>
      <w:suppressLineNumbers/>
    </w:pPr>
    <w:rPr>
      <w:rFonts w:cs="Lucidasans"/>
    </w:rPr>
  </w:style>
  <w:style w:type="paragraph" w:styleId="BodyTextIndent">
    <w:name w:val="Body Text Indent"/>
    <w:basedOn w:val="BodyText"/>
    <w:pPr>
      <w:ind w:left="283"/>
    </w:pPr>
  </w:style>
  <w:style w:type="paragraph" w:styleId="Footer">
    <w:name w:val="footer"/>
    <w:basedOn w:val="Normal"/>
    <w:link w:val="FooterChar"/>
    <w:uiPriority w:val="99"/>
    <w:pPr>
      <w:suppressLineNumbers/>
      <w:tabs>
        <w:tab w:val="center" w:pos="4853"/>
        <w:tab w:val="right" w:pos="9706"/>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customStyle="1" w:styleId="Caption1">
    <w:name w:val="Caption1"/>
    <w:basedOn w:val="Normal"/>
    <w:pPr>
      <w:suppressLineNumbers/>
      <w:spacing w:before="120" w:after="120"/>
    </w:pPr>
    <w:rPr>
      <w:rFonts w:cs="Lucidasans"/>
      <w:i/>
      <w:iCs/>
      <w:sz w:val="20"/>
      <w:szCs w:val="20"/>
    </w:rPr>
  </w:style>
  <w:style w:type="paragraph" w:customStyle="1" w:styleId="WW-Index">
    <w:name w:val="WW-Index"/>
    <w:basedOn w:val="Normal"/>
    <w:pPr>
      <w:suppressLineNumbers/>
    </w:pPr>
    <w:rPr>
      <w:rFonts w:cs="Lucidasans"/>
    </w:rPr>
  </w:style>
  <w:style w:type="paragraph" w:customStyle="1" w:styleId="WW-Caption">
    <w:name w:val="WW-Caption"/>
    <w:basedOn w:val="Normal"/>
    <w:pPr>
      <w:suppressLineNumbers/>
      <w:spacing w:before="120" w:after="120"/>
    </w:pPr>
    <w:rPr>
      <w:rFonts w:cs="Lucidasans"/>
      <w:i/>
      <w:iCs/>
      <w:sz w:val="20"/>
      <w:szCs w:val="20"/>
    </w:rPr>
  </w:style>
  <w:style w:type="paragraph" w:customStyle="1" w:styleId="WW-Index1">
    <w:name w:val="WW-Index1"/>
    <w:basedOn w:val="Normal"/>
    <w:pPr>
      <w:suppressLineNumbers/>
    </w:pPr>
    <w:rPr>
      <w:rFonts w:cs="Lucidasans"/>
    </w:rPr>
  </w:style>
  <w:style w:type="paragraph" w:customStyle="1" w:styleId="WW-Caption1">
    <w:name w:val="WW-Caption1"/>
    <w:basedOn w:val="Normal"/>
    <w:pPr>
      <w:suppressLineNumbers/>
      <w:spacing w:before="120" w:after="120"/>
    </w:pPr>
    <w:rPr>
      <w:rFonts w:cs="Lucidasans"/>
      <w:i/>
      <w:iCs/>
      <w:sz w:val="20"/>
      <w:szCs w:val="20"/>
    </w:rPr>
  </w:style>
  <w:style w:type="paragraph" w:customStyle="1" w:styleId="WW-Index11">
    <w:name w:val="WW-Index11"/>
    <w:basedOn w:val="Normal"/>
    <w:pPr>
      <w:suppressLineNumbers/>
    </w:pPr>
    <w:rPr>
      <w:rFonts w:cs="Lucidasans"/>
    </w:r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spacing w:after="0" w:line="0" w:lineRule="atLeast"/>
    </w:p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Caption11">
    <w:name w:val="WW-Caption11"/>
    <w:basedOn w:val="Normal"/>
    <w:pPr>
      <w:suppressLineNumbers/>
      <w:spacing w:before="120" w:after="120"/>
    </w:pPr>
    <w:rPr>
      <w:rFonts w:cs="Lucidasans"/>
      <w:i/>
      <w:iCs/>
      <w:sz w:val="20"/>
      <w:szCs w:val="20"/>
    </w:rPr>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Index111">
    <w:name w:val="WW-Index111"/>
    <w:basedOn w:val="Normal"/>
    <w:pPr>
      <w:suppressLineNumbers/>
    </w:pPr>
    <w:rPr>
      <w:rFonts w:cs="Lucidasans"/>
    </w:rPr>
  </w:style>
  <w:style w:type="paragraph" w:customStyle="1" w:styleId="WW-TableContents1111">
    <w:name w:val="WW-Table Contents1111"/>
    <w:basedOn w:val="BodyText"/>
    <w:pPr>
      <w:suppressLineNumbers/>
      <w:spacing w:after="0" w:line="0" w:lineRule="atLeast"/>
    </w:pPr>
  </w:style>
  <w:style w:type="paragraph" w:customStyle="1" w:styleId="WW-BalloonText">
    <w:name w:val="WW-Balloon Text"/>
    <w:basedOn w:val="Normal"/>
    <w:rPr>
      <w:rFonts w:ascii="Tahoma" w:hAnsi="Tahoma" w:cs="Tahoma"/>
      <w:sz w:val="16"/>
      <w:szCs w:val="16"/>
    </w:rPr>
  </w:style>
  <w:style w:type="paragraph" w:styleId="Header">
    <w:name w:val="header"/>
    <w:basedOn w:val="Normal"/>
    <w:rsid w:val="00764A7A"/>
    <w:pPr>
      <w:tabs>
        <w:tab w:val="center" w:pos="4320"/>
        <w:tab w:val="right" w:pos="8640"/>
      </w:tabs>
    </w:pPr>
  </w:style>
  <w:style w:type="character" w:styleId="Strong">
    <w:name w:val="Strong"/>
    <w:uiPriority w:val="99"/>
    <w:qFormat/>
    <w:rsid w:val="00E60590"/>
    <w:rPr>
      <w:b/>
      <w:bCs/>
    </w:rPr>
  </w:style>
  <w:style w:type="paragraph" w:styleId="NormalWeb">
    <w:name w:val="Normal (Web)"/>
    <w:basedOn w:val="Normal"/>
    <w:rsid w:val="00482AE4"/>
    <w:pPr>
      <w:widowControl/>
      <w:suppressAutoHyphens w:val="0"/>
      <w:spacing w:before="100" w:beforeAutospacing="1"/>
    </w:pPr>
    <w:rPr>
      <w:rFonts w:eastAsia="Times New Roman"/>
    </w:rPr>
  </w:style>
  <w:style w:type="paragraph" w:styleId="ListParagraph">
    <w:name w:val="List Paragraph"/>
    <w:basedOn w:val="Normal"/>
    <w:uiPriority w:val="34"/>
    <w:qFormat/>
    <w:rsid w:val="00A05077"/>
    <w:pPr>
      <w:ind w:left="720"/>
    </w:pPr>
  </w:style>
  <w:style w:type="character" w:customStyle="1" w:styleId="FooterChar">
    <w:name w:val="Footer Char"/>
    <w:link w:val="Footer"/>
    <w:uiPriority w:val="99"/>
    <w:rsid w:val="00CD39BD"/>
    <w:rPr>
      <w:rFonts w:eastAsia="Arial"/>
      <w:sz w:val="24"/>
      <w:szCs w:val="24"/>
    </w:rPr>
  </w:style>
  <w:style w:type="paragraph" w:styleId="BalloonText">
    <w:name w:val="Balloon Text"/>
    <w:basedOn w:val="Normal"/>
    <w:link w:val="BalloonTextChar"/>
    <w:rsid w:val="00237D4E"/>
    <w:rPr>
      <w:rFonts w:ascii="Tahoma" w:hAnsi="Tahoma" w:cs="Tahoma"/>
      <w:sz w:val="16"/>
      <w:szCs w:val="16"/>
    </w:rPr>
  </w:style>
  <w:style w:type="character" w:customStyle="1" w:styleId="BalloonTextChar">
    <w:name w:val="Balloon Text Char"/>
    <w:basedOn w:val="DefaultParagraphFont"/>
    <w:link w:val="BalloonText"/>
    <w:rsid w:val="00237D4E"/>
    <w:rPr>
      <w:rFonts w:ascii="Tahoma" w:eastAsia="Arial" w:hAnsi="Tahoma" w:cs="Tahoma"/>
      <w:sz w:val="16"/>
      <w:szCs w:val="16"/>
    </w:rPr>
  </w:style>
  <w:style w:type="table" w:styleId="TableGrid">
    <w:name w:val="Table Grid"/>
    <w:basedOn w:val="TableNormal"/>
    <w:uiPriority w:val="59"/>
    <w:rsid w:val="002B0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3D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032"/>
    <w:pPr>
      <w:autoSpaceDE w:val="0"/>
      <w:autoSpaceDN w:val="0"/>
      <w:adjustRightInd w:val="0"/>
    </w:pPr>
    <w:rPr>
      <w:rFonts w:ascii="Verdana" w:hAnsi="Verdana" w:cs="Verdana"/>
      <w:color w:val="000000"/>
      <w:sz w:val="24"/>
      <w:szCs w:val="24"/>
    </w:rPr>
  </w:style>
  <w:style w:type="paragraph" w:styleId="E-mailSignature">
    <w:name w:val="E-mail Signature"/>
    <w:basedOn w:val="Normal"/>
    <w:link w:val="E-mailSignatureChar"/>
    <w:rsid w:val="0027353E"/>
    <w:rPr>
      <w:rFonts w:ascii="Verdana" w:hAnsi="Verdana" w:cs="Tahoma"/>
      <w:sz w:val="22"/>
      <w:lang w:bidi="en-US"/>
    </w:rPr>
  </w:style>
  <w:style w:type="character" w:customStyle="1" w:styleId="E-mailSignatureChar">
    <w:name w:val="E-mail Signature Char"/>
    <w:basedOn w:val="DefaultParagraphFont"/>
    <w:link w:val="E-mailSignature"/>
    <w:rsid w:val="0027353E"/>
    <w:rPr>
      <w:rFonts w:ascii="Verdana" w:eastAsia="Arial" w:hAnsi="Verdana" w:cs="Tahoma"/>
      <w:sz w:val="22"/>
      <w:szCs w:val="24"/>
      <w:lang w:bidi="en-US"/>
    </w:rPr>
  </w:style>
  <w:style w:type="character" w:styleId="CommentReference">
    <w:name w:val="annotation reference"/>
    <w:basedOn w:val="DefaultParagraphFont"/>
    <w:semiHidden/>
    <w:unhideWhenUsed/>
    <w:rsid w:val="009C21B4"/>
    <w:rPr>
      <w:sz w:val="16"/>
      <w:szCs w:val="16"/>
    </w:rPr>
  </w:style>
  <w:style w:type="paragraph" w:styleId="CommentText">
    <w:name w:val="annotation text"/>
    <w:basedOn w:val="Normal"/>
    <w:link w:val="CommentTextChar"/>
    <w:semiHidden/>
    <w:unhideWhenUsed/>
    <w:rsid w:val="009C21B4"/>
    <w:rPr>
      <w:sz w:val="20"/>
      <w:szCs w:val="20"/>
    </w:rPr>
  </w:style>
  <w:style w:type="character" w:customStyle="1" w:styleId="CommentTextChar">
    <w:name w:val="Comment Text Char"/>
    <w:basedOn w:val="DefaultParagraphFont"/>
    <w:link w:val="CommentText"/>
    <w:semiHidden/>
    <w:rsid w:val="009C21B4"/>
    <w:rPr>
      <w:rFonts w:eastAsia="Arial"/>
    </w:rPr>
  </w:style>
  <w:style w:type="paragraph" w:styleId="CommentSubject">
    <w:name w:val="annotation subject"/>
    <w:basedOn w:val="CommentText"/>
    <w:next w:val="CommentText"/>
    <w:link w:val="CommentSubjectChar"/>
    <w:semiHidden/>
    <w:unhideWhenUsed/>
    <w:rsid w:val="009C21B4"/>
    <w:rPr>
      <w:b/>
      <w:bCs/>
    </w:rPr>
  </w:style>
  <w:style w:type="character" w:customStyle="1" w:styleId="CommentSubjectChar">
    <w:name w:val="Comment Subject Char"/>
    <w:basedOn w:val="CommentTextChar"/>
    <w:link w:val="CommentSubject"/>
    <w:semiHidden/>
    <w:rsid w:val="009C21B4"/>
    <w:rPr>
      <w:rFonts w:eastAsia="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d04d24-62cb-43ab-84b0-07e56770b051">
      <Terms xmlns="http://schemas.microsoft.com/office/infopath/2007/PartnerControls"/>
    </lcf76f155ced4ddcb4097134ff3c332f>
    <TaxCatchAll xmlns="9f394c67-90b1-4453-ad84-91f3f0416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6FF1E7117684288ABE05478934A57" ma:contentTypeVersion="18" ma:contentTypeDescription="Create a new document." ma:contentTypeScope="" ma:versionID="59ccad17ae59b9f286ee67979b612171">
  <xsd:schema xmlns:xsd="http://www.w3.org/2001/XMLSchema" xmlns:xs="http://www.w3.org/2001/XMLSchema" xmlns:p="http://schemas.microsoft.com/office/2006/metadata/properties" xmlns:ns2="2cd04d24-62cb-43ab-84b0-07e56770b051" xmlns:ns3="9f394c67-90b1-4453-ad84-91f3f04163f4" targetNamespace="http://schemas.microsoft.com/office/2006/metadata/properties" ma:root="true" ma:fieldsID="e6f2db08edaeba123c050d4f8c609cd0" ns2:_="" ns3:_="">
    <xsd:import namespace="2cd04d24-62cb-43ab-84b0-07e56770b051"/>
    <xsd:import namespace="9f394c67-90b1-4453-ad84-91f3f0416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04d24-62cb-43ab-84b0-07e56770b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d1e980-c8d8-465b-be59-8a21fcb8cd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394c67-90b1-4453-ad84-91f3f0416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3fad09-2d7d-472e-bee4-e7267640370a}" ma:internalName="TaxCatchAll" ma:showField="CatchAllData" ma:web="9f394c67-90b1-4453-ad84-91f3f0416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8E17-D8F2-46D4-B3DE-7BE5C8B8D140}">
  <ds:schemaRefs>
    <ds:schemaRef ds:uri="http://schemas.microsoft.com/sharepoint/v3/contenttype/forms"/>
  </ds:schemaRefs>
</ds:datastoreItem>
</file>

<file path=customXml/itemProps2.xml><?xml version="1.0" encoding="utf-8"?>
<ds:datastoreItem xmlns:ds="http://schemas.openxmlformats.org/officeDocument/2006/customXml" ds:itemID="{75985E51-B9F7-4C86-AE2F-7F6F0C0F1E7D}">
  <ds:schemaRefs>
    <ds:schemaRef ds:uri="http://schemas.microsoft.com/office/2006/metadata/properties"/>
    <ds:schemaRef ds:uri="http://schemas.microsoft.com/office/infopath/2007/PartnerControls"/>
    <ds:schemaRef ds:uri="2cd04d24-62cb-43ab-84b0-07e56770b051"/>
    <ds:schemaRef ds:uri="9f394c67-90b1-4453-ad84-91f3f04163f4"/>
  </ds:schemaRefs>
</ds:datastoreItem>
</file>

<file path=customXml/itemProps3.xml><?xml version="1.0" encoding="utf-8"?>
<ds:datastoreItem xmlns:ds="http://schemas.openxmlformats.org/officeDocument/2006/customXml" ds:itemID="{E972FB4F-AA18-4BA7-ABD5-01D0FDFAE170}"/>
</file>

<file path=customXml/itemProps4.xml><?xml version="1.0" encoding="utf-8"?>
<ds:datastoreItem xmlns:ds="http://schemas.openxmlformats.org/officeDocument/2006/customXml" ds:itemID="{83D3BD8B-4517-4DD7-BF73-9CE20F8F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Children's Trust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cp:lastModifiedBy>Juana Leon</cp:lastModifiedBy>
  <cp:revision>34</cp:revision>
  <cp:lastPrinted>2023-11-02T15:07:00Z</cp:lastPrinted>
  <dcterms:created xsi:type="dcterms:W3CDTF">2023-11-02T14:41:00Z</dcterms:created>
  <dcterms:modified xsi:type="dcterms:W3CDTF">2023-11-02T15:26:00Z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905ba6ac-4b51-4d0c-be56-7aca68d2a977</vt:lpwstr>
  </property>
  <property fmtid="{D5CDD505-2E9C-101B-9397-08002B2CF9AE}" pid="3" name="ContentTypeId">
    <vt:lpwstr>0x0101002C76FF1E7117684288ABE05478934A57</vt:lpwstr>
  </property>
  <property fmtid="{D5CDD505-2E9C-101B-9397-08002B2CF9AE}" pid="4" name="AuthorIds_UIVersion_1024">
    <vt:lpwstr>13</vt:lpwstr>
  </property>
  <property fmtid="{D5CDD505-2E9C-101B-9397-08002B2CF9AE}" pid="5" name="MediaServiceImageTags">
    <vt:lpwstr/>
  </property>
</Properties>
</file>